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BFD2" w14:textId="17740208" w:rsidR="005E155F" w:rsidRDefault="00DB35D1" w:rsidP="00DB35D1">
      <w:pPr>
        <w:jc w:val="center"/>
        <w:rPr>
          <w:b/>
          <w:bCs/>
          <w:sz w:val="32"/>
          <w:szCs w:val="32"/>
          <w:u w:val="single"/>
        </w:rPr>
      </w:pPr>
      <w:r w:rsidRPr="00DB35D1">
        <w:rPr>
          <w:b/>
          <w:bCs/>
          <w:sz w:val="32"/>
          <w:szCs w:val="32"/>
          <w:u w:val="single"/>
        </w:rPr>
        <w:t>Election Committee Members 2026-2027</w:t>
      </w:r>
    </w:p>
    <w:p w14:paraId="03367AB9" w14:textId="62AB445E" w:rsidR="00DB35D1" w:rsidRDefault="00DB35D1" w:rsidP="00DB35D1">
      <w:r>
        <w:rPr>
          <w:b/>
          <w:bCs/>
        </w:rPr>
        <w:t xml:space="preserve">Members: </w:t>
      </w:r>
      <w:r>
        <w:t xml:space="preserve">Paul Boxer, Patricia Morton, </w:t>
      </w:r>
      <w:proofErr w:type="spellStart"/>
      <w:r>
        <w:t>Ashleie</w:t>
      </w:r>
      <w:proofErr w:type="spellEnd"/>
      <w:r>
        <w:t xml:space="preserve"> Gordy, Kerry Hennessy, Malica Dock, Robert Schwartz, Rachel Maeng Brown, Taryn Cooper</w:t>
      </w:r>
      <w:r w:rsidR="007575BB">
        <w:t xml:space="preserve">, Morgan Smith (in the absence of ES). </w:t>
      </w:r>
      <w:r>
        <w:t xml:space="preserve"> </w:t>
      </w:r>
    </w:p>
    <w:p w14:paraId="64302CC1" w14:textId="77777777" w:rsidR="00DB35D1" w:rsidRDefault="00DB35D1" w:rsidP="00DB35D1">
      <w:pPr>
        <w:shd w:val="clear" w:color="auto" w:fill="FFFFFF"/>
        <w:spacing w:after="240" w:line="240" w:lineRule="auto"/>
        <w:rPr>
          <w:rFonts w:ascii="Open Sans" w:eastAsia="Times New Roman" w:hAnsi="Open Sans" w:cs="Open Sans"/>
          <w:b/>
          <w:bCs/>
          <w:color w:val="000000"/>
          <w:kern w:val="0"/>
          <w14:ligatures w14:val="none"/>
        </w:rPr>
      </w:pPr>
      <w:r>
        <w:rPr>
          <w:rFonts w:ascii="Open Sans" w:eastAsia="Times New Roman" w:hAnsi="Open Sans" w:cs="Open Sans"/>
          <w:b/>
          <w:bCs/>
          <w:color w:val="000000"/>
          <w:kern w:val="0"/>
          <w14:ligatures w14:val="none"/>
        </w:rPr>
        <w:t xml:space="preserve">Senate Handbook Article VIII: Committees of the </w:t>
      </w:r>
      <w:proofErr w:type="spellStart"/>
      <w:r>
        <w:rPr>
          <w:rFonts w:ascii="Open Sans" w:eastAsia="Times New Roman" w:hAnsi="Open Sans" w:cs="Open Sans"/>
          <w:b/>
          <w:bCs/>
          <w:color w:val="000000"/>
          <w:kern w:val="0"/>
          <w14:ligatures w14:val="none"/>
        </w:rPr>
        <w:t>Senate</w:t>
      </w:r>
      <w:proofErr w:type="spellEnd"/>
    </w:p>
    <w:p w14:paraId="35668814" w14:textId="1BAD58B1" w:rsidR="00DB35D1" w:rsidRPr="00DB35D1" w:rsidRDefault="00DB35D1" w:rsidP="00DB35D1">
      <w:pPr>
        <w:shd w:val="clear" w:color="auto" w:fill="FFFFFF"/>
        <w:spacing w:after="240" w:line="240" w:lineRule="auto"/>
        <w:rPr>
          <w:rFonts w:ascii="Open Sans" w:eastAsia="Times New Roman" w:hAnsi="Open Sans" w:cs="Open Sans"/>
          <w:color w:val="000000"/>
          <w:kern w:val="0"/>
          <w14:ligatures w14:val="none"/>
        </w:rPr>
      </w:pPr>
      <w:r w:rsidRPr="00DB35D1">
        <w:rPr>
          <w:rFonts w:ascii="Open Sans" w:eastAsia="Times New Roman" w:hAnsi="Open Sans" w:cs="Open Sans"/>
          <w:b/>
          <w:bCs/>
          <w:color w:val="000000"/>
          <w:kern w:val="0"/>
          <w14:ligatures w14:val="none"/>
        </w:rPr>
        <w:t>Election Committee</w:t>
      </w:r>
    </w:p>
    <w:p w14:paraId="397F3378" w14:textId="77777777" w:rsidR="00DB35D1" w:rsidRPr="00DB35D1" w:rsidRDefault="00DB35D1" w:rsidP="00DB35D1">
      <w:pPr>
        <w:shd w:val="clear" w:color="auto" w:fill="FFFFFF"/>
        <w:spacing w:after="240"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Standing Charge: The Election Committee shall be appointed by the Executive Committee in March or April of each year and shall consist of at least three Senators with the following responsibilities:</w:t>
      </w:r>
    </w:p>
    <w:p w14:paraId="5FE65204" w14:textId="77777777" w:rsidR="00DB35D1" w:rsidRPr="00DB35D1" w:rsidRDefault="00DB35D1" w:rsidP="00DB35D1">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Identify candidates for the offices of chairperson, vice chairperson, other members of the Executive Committee, and all other officers and representatives to be elected by the Senate.</w:t>
      </w:r>
    </w:p>
    <w:p w14:paraId="21E551F9" w14:textId="77777777" w:rsidR="00DB35D1" w:rsidRPr="00DB35D1" w:rsidRDefault="00DB35D1" w:rsidP="00DB35D1">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The Election Committee shall nominate one or more candidates for each office. The Election Committee chair, on behalf of the Election Committee, solicits and accepts additional nominations from the Senate floor during the election process.</w:t>
      </w:r>
    </w:p>
    <w:p w14:paraId="75869439" w14:textId="77777777" w:rsidR="00DB35D1" w:rsidRDefault="00DB35D1" w:rsidP="00DB35D1">
      <w:pPr>
        <w:shd w:val="clear" w:color="auto" w:fill="FFFFFF"/>
        <w:spacing w:after="240"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Note: The report of the Election Committee shall be circulated to members of the Senate-elect by the Senate executive secretary at least five days before a special organizational meeting of the Senate-elect to be held in the spring of each year for the purpose of electing officers.</w:t>
      </w:r>
    </w:p>
    <w:p w14:paraId="0376FC24" w14:textId="75F3E860" w:rsidR="00DB35D1" w:rsidRDefault="00DB35D1" w:rsidP="00DB35D1">
      <w:pPr>
        <w:shd w:val="clear" w:color="auto" w:fill="FFFFFF"/>
        <w:spacing w:after="240" w:line="240" w:lineRule="auto"/>
        <w:rPr>
          <w:rFonts w:ascii="Open Sans" w:eastAsia="Times New Roman" w:hAnsi="Open Sans" w:cs="Open Sans"/>
          <w:color w:val="000000"/>
          <w:kern w:val="0"/>
          <w14:ligatures w14:val="none"/>
        </w:rPr>
      </w:pPr>
      <w:r>
        <w:rPr>
          <w:rFonts w:ascii="Open Sans" w:eastAsia="Times New Roman" w:hAnsi="Open Sans" w:cs="Open Sans"/>
          <w:color w:val="000000"/>
          <w:kern w:val="0"/>
          <w14:ligatures w14:val="none"/>
        </w:rPr>
        <w:t>Bylaws Article V: Elections</w:t>
      </w:r>
    </w:p>
    <w:p w14:paraId="4697EB6C" w14:textId="77777777" w:rsidR="00DB35D1" w:rsidRPr="00DB35D1" w:rsidRDefault="00DB35D1" w:rsidP="00DB35D1">
      <w:pPr>
        <w:numPr>
          <w:ilvl w:val="0"/>
          <w:numId w:val="2"/>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Election Committee</w:t>
      </w:r>
    </w:p>
    <w:p w14:paraId="4D2F5677" w14:textId="77777777" w:rsidR="00DB35D1" w:rsidRPr="00DB35D1" w:rsidRDefault="00DB35D1" w:rsidP="00DB35D1">
      <w:pPr>
        <w:numPr>
          <w:ilvl w:val="1"/>
          <w:numId w:val="2"/>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The Senate Executive Committee, prior to April 1, shall appoint an election committee to identify candidates for the office of chair, vice chair, and for membership on the Executive Committee and all other officers and representatives that are to be elected by the Senate.</w:t>
      </w:r>
    </w:p>
    <w:p w14:paraId="2C14F0F8" w14:textId="77777777" w:rsidR="00DB35D1" w:rsidRPr="00DB35D1" w:rsidRDefault="00DB35D1" w:rsidP="00DB35D1">
      <w:pPr>
        <w:numPr>
          <w:ilvl w:val="1"/>
          <w:numId w:val="2"/>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 xml:space="preserve">The Election Committee shall consist of at least three Senators. The Executive Secretary </w:t>
      </w:r>
      <w:proofErr w:type="gramStart"/>
      <w:r w:rsidRPr="00DB35D1">
        <w:rPr>
          <w:rFonts w:ascii="Open Sans" w:eastAsia="Times New Roman" w:hAnsi="Open Sans" w:cs="Open Sans"/>
          <w:color w:val="000000"/>
          <w:kern w:val="0"/>
          <w14:ligatures w14:val="none"/>
        </w:rPr>
        <w:t>attends</w:t>
      </w:r>
      <w:proofErr w:type="gramEnd"/>
      <w:r w:rsidRPr="00DB35D1">
        <w:rPr>
          <w:rFonts w:ascii="Open Sans" w:eastAsia="Times New Roman" w:hAnsi="Open Sans" w:cs="Open Sans"/>
          <w:color w:val="000000"/>
          <w:kern w:val="0"/>
          <w14:ligatures w14:val="none"/>
        </w:rPr>
        <w:t xml:space="preserve"> Election Committee meetings but is not a voting member of the committee. One member of the committee will be designated as chair. The Election Committee serves from time of its appointment until the Senate Organizational meeting for that academic year.</w:t>
      </w:r>
    </w:p>
    <w:p w14:paraId="3A6D167D" w14:textId="77777777" w:rsidR="00DB35D1" w:rsidRPr="00DB35D1" w:rsidRDefault="00DB35D1" w:rsidP="00DB35D1">
      <w:pPr>
        <w:numPr>
          <w:ilvl w:val="1"/>
          <w:numId w:val="2"/>
        </w:numPr>
        <w:shd w:val="clear" w:color="auto" w:fill="FFFFFF"/>
        <w:spacing w:before="100" w:beforeAutospacing="1" w:after="100" w:afterAutospacing="1" w:line="240" w:lineRule="auto"/>
        <w:rPr>
          <w:rFonts w:ascii="Open Sans" w:eastAsia="Times New Roman" w:hAnsi="Open Sans" w:cs="Open Sans"/>
          <w:color w:val="000000"/>
          <w:kern w:val="0"/>
          <w14:ligatures w14:val="none"/>
        </w:rPr>
      </w:pPr>
      <w:r w:rsidRPr="00DB35D1">
        <w:rPr>
          <w:rFonts w:ascii="Open Sans" w:eastAsia="Times New Roman" w:hAnsi="Open Sans" w:cs="Open Sans"/>
          <w:color w:val="000000"/>
          <w:kern w:val="0"/>
          <w14:ligatures w14:val="none"/>
        </w:rPr>
        <w:t xml:space="preserve">The Election Committee shall nominate one or more candidates for each office. The Election Committee chair, on behalf of the Election </w:t>
      </w:r>
      <w:r w:rsidRPr="00DB35D1">
        <w:rPr>
          <w:rFonts w:ascii="Open Sans" w:eastAsia="Times New Roman" w:hAnsi="Open Sans" w:cs="Open Sans"/>
          <w:color w:val="000000"/>
          <w:kern w:val="0"/>
          <w14:ligatures w14:val="none"/>
        </w:rPr>
        <w:lastRenderedPageBreak/>
        <w:t>Committee, solicits and accepts additional nominations from the Senate floor during the election process.</w:t>
      </w:r>
    </w:p>
    <w:p w14:paraId="6C533351" w14:textId="77777777" w:rsidR="00DB35D1" w:rsidRPr="00DB35D1" w:rsidRDefault="00DB35D1" w:rsidP="00DB35D1">
      <w:pPr>
        <w:shd w:val="clear" w:color="auto" w:fill="FFFFFF"/>
        <w:spacing w:after="240" w:line="240" w:lineRule="auto"/>
        <w:rPr>
          <w:rFonts w:ascii="Open Sans" w:eastAsia="Times New Roman" w:hAnsi="Open Sans" w:cs="Open Sans"/>
          <w:color w:val="000000"/>
          <w:kern w:val="0"/>
          <w14:ligatures w14:val="none"/>
        </w:rPr>
      </w:pPr>
    </w:p>
    <w:p w14:paraId="2D92B67B" w14:textId="77777777" w:rsidR="00DB35D1" w:rsidRPr="00DB35D1" w:rsidRDefault="00DB35D1" w:rsidP="00DB35D1"/>
    <w:sectPr w:rsidR="00DB35D1" w:rsidRPr="00DB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7007"/>
    <w:multiLevelType w:val="multilevel"/>
    <w:tmpl w:val="0596A4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BEB40F5"/>
    <w:multiLevelType w:val="multilevel"/>
    <w:tmpl w:val="6E64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416589">
    <w:abstractNumId w:val="1"/>
  </w:num>
  <w:num w:numId="2" w16cid:durableId="1136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0"/>
    <w:rsid w:val="005E155F"/>
    <w:rsid w:val="007575BB"/>
    <w:rsid w:val="00AB5B0F"/>
    <w:rsid w:val="00B3551E"/>
    <w:rsid w:val="00DB35D1"/>
    <w:rsid w:val="00E4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BEB1A"/>
  <w15:chartTrackingRefBased/>
  <w15:docId w15:val="{22D7CFF9-9744-114A-8D09-5B24CC3A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BA0"/>
    <w:rPr>
      <w:rFonts w:eastAsiaTheme="majorEastAsia" w:cstheme="majorBidi"/>
      <w:color w:val="272727" w:themeColor="text1" w:themeTint="D8"/>
    </w:rPr>
  </w:style>
  <w:style w:type="paragraph" w:styleId="Title">
    <w:name w:val="Title"/>
    <w:basedOn w:val="Normal"/>
    <w:next w:val="Normal"/>
    <w:link w:val="TitleChar"/>
    <w:uiPriority w:val="10"/>
    <w:qFormat/>
    <w:rsid w:val="00E4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BA0"/>
    <w:pPr>
      <w:spacing w:before="160"/>
      <w:jc w:val="center"/>
    </w:pPr>
    <w:rPr>
      <w:i/>
      <w:iCs/>
      <w:color w:val="404040" w:themeColor="text1" w:themeTint="BF"/>
    </w:rPr>
  </w:style>
  <w:style w:type="character" w:customStyle="1" w:styleId="QuoteChar">
    <w:name w:val="Quote Char"/>
    <w:basedOn w:val="DefaultParagraphFont"/>
    <w:link w:val="Quote"/>
    <w:uiPriority w:val="29"/>
    <w:rsid w:val="00E46BA0"/>
    <w:rPr>
      <w:i/>
      <w:iCs/>
      <w:color w:val="404040" w:themeColor="text1" w:themeTint="BF"/>
    </w:rPr>
  </w:style>
  <w:style w:type="paragraph" w:styleId="ListParagraph">
    <w:name w:val="List Paragraph"/>
    <w:basedOn w:val="Normal"/>
    <w:uiPriority w:val="34"/>
    <w:qFormat/>
    <w:rsid w:val="00E46BA0"/>
    <w:pPr>
      <w:ind w:left="720"/>
      <w:contextualSpacing/>
    </w:pPr>
  </w:style>
  <w:style w:type="character" w:styleId="IntenseEmphasis">
    <w:name w:val="Intense Emphasis"/>
    <w:basedOn w:val="DefaultParagraphFont"/>
    <w:uiPriority w:val="21"/>
    <w:qFormat/>
    <w:rsid w:val="00E46BA0"/>
    <w:rPr>
      <w:i/>
      <w:iCs/>
      <w:color w:val="0F4761" w:themeColor="accent1" w:themeShade="BF"/>
    </w:rPr>
  </w:style>
  <w:style w:type="paragraph" w:styleId="IntenseQuote">
    <w:name w:val="Intense Quote"/>
    <w:basedOn w:val="Normal"/>
    <w:next w:val="Normal"/>
    <w:link w:val="IntenseQuoteChar"/>
    <w:uiPriority w:val="30"/>
    <w:qFormat/>
    <w:rsid w:val="00E4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BA0"/>
    <w:rPr>
      <w:i/>
      <w:iCs/>
      <w:color w:val="0F4761" w:themeColor="accent1" w:themeShade="BF"/>
    </w:rPr>
  </w:style>
  <w:style w:type="character" w:styleId="IntenseReference">
    <w:name w:val="Intense Reference"/>
    <w:basedOn w:val="DefaultParagraphFont"/>
    <w:uiPriority w:val="32"/>
    <w:qFormat/>
    <w:rsid w:val="00E46BA0"/>
    <w:rPr>
      <w:b/>
      <w:bCs/>
      <w:smallCaps/>
      <w:color w:val="0F4761" w:themeColor="accent1" w:themeShade="BF"/>
      <w:spacing w:val="5"/>
    </w:rPr>
  </w:style>
  <w:style w:type="paragraph" w:styleId="NormalWeb">
    <w:name w:val="Normal (Web)"/>
    <w:basedOn w:val="Normal"/>
    <w:uiPriority w:val="99"/>
    <w:semiHidden/>
    <w:unhideWhenUsed/>
    <w:rsid w:val="00DB35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3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Cooper</dc:creator>
  <cp:keywords/>
  <dc:description/>
  <cp:lastModifiedBy>Taryn Cooper</cp:lastModifiedBy>
  <cp:revision>3</cp:revision>
  <dcterms:created xsi:type="dcterms:W3CDTF">2026-03-02T17:58:00Z</dcterms:created>
  <dcterms:modified xsi:type="dcterms:W3CDTF">2026-03-02T18:05:00Z</dcterms:modified>
</cp:coreProperties>
</file>