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4130E" w14:textId="77777777" w:rsidR="00A56C2E" w:rsidRDefault="00A56C2E" w:rsidP="00A56C2E">
      <w:pPr>
        <w:jc w:val="right"/>
        <w:rPr>
          <w:rFonts w:ascii="Times New Roman" w:eastAsiaTheme="minorEastAsia" w:hAnsi="Times New Roman" w:cs="Times New Roman"/>
          <w:noProof/>
        </w:rPr>
      </w:pPr>
    </w:p>
    <w:p w14:paraId="0970880F" w14:textId="682D73DE" w:rsidR="00A56C2E" w:rsidRDefault="00A56C2E" w:rsidP="00A56C2E">
      <w:pPr>
        <w:jc w:val="right"/>
        <w:rPr>
          <w:rFonts w:ascii="Times New Roman" w:eastAsiaTheme="minorEastAsia" w:hAnsi="Times New Roman" w:cs="Times New Roman"/>
          <w:noProof/>
        </w:rPr>
      </w:pPr>
      <w:r w:rsidRPr="000E03E5">
        <w:rPr>
          <w:rFonts w:ascii="Times New Roman" w:eastAsia="Times New Roman" w:hAnsi="Times New Roman" w:cs="Times New Roman"/>
        </w:rPr>
        <w:fldChar w:fldCharType="begin"/>
      </w:r>
      <w:r w:rsidRPr="000E03E5">
        <w:rPr>
          <w:rFonts w:ascii="Times New Roman" w:eastAsia="Times New Roman" w:hAnsi="Times New Roman" w:cs="Times New Roman"/>
        </w:rPr>
        <w:instrText xml:space="preserve"> INCLUDEPICTURE "/var/folders/g_/m9jrd7zs4sx2716mppbv1t6w0000gq/T/com.microsoft.Word/WebArchiveCopyPasteTempFiles/cidimage001.png@01D8A0DD.F4753C10" \* MERGEFORMATINET </w:instrText>
      </w:r>
      <w:r w:rsidRPr="000E03E5">
        <w:rPr>
          <w:rFonts w:ascii="Times New Roman" w:eastAsia="Times New Roman" w:hAnsi="Times New Roman" w:cs="Times New Roman"/>
        </w:rPr>
        <w:fldChar w:fldCharType="separate"/>
      </w:r>
      <w:r w:rsidRPr="000E03E5">
        <w:rPr>
          <w:rFonts w:ascii="Times New Roman" w:eastAsia="Times New Roman" w:hAnsi="Times New Roman" w:cs="Times New Roman"/>
          <w:noProof/>
        </w:rPr>
        <w:drawing>
          <wp:inline distT="0" distB="0" distL="0" distR="0" wp14:anchorId="32C30269" wp14:editId="594E6BA6">
            <wp:extent cx="2014147" cy="584517"/>
            <wp:effectExtent l="0" t="0" r="571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3068" cy="601616"/>
                    </a:xfrm>
                    <a:prstGeom prst="rect">
                      <a:avLst/>
                    </a:prstGeom>
                    <a:noFill/>
                    <a:ln>
                      <a:noFill/>
                    </a:ln>
                  </pic:spPr>
                </pic:pic>
              </a:graphicData>
            </a:graphic>
          </wp:inline>
        </w:drawing>
      </w:r>
      <w:r w:rsidRPr="000E03E5">
        <w:rPr>
          <w:rFonts w:ascii="Times New Roman" w:eastAsia="Times New Roman" w:hAnsi="Times New Roman" w:cs="Times New Roman"/>
        </w:rPr>
        <w:fldChar w:fldCharType="end"/>
      </w:r>
    </w:p>
    <w:p w14:paraId="6B360544" w14:textId="77777777" w:rsidR="00A56C2E" w:rsidRDefault="00A56C2E" w:rsidP="00A56C2E">
      <w:pPr>
        <w:rPr>
          <w:rFonts w:ascii="Times New Roman" w:eastAsiaTheme="minorEastAsia" w:hAnsi="Times New Roman" w:cs="Times New Roman"/>
          <w:noProof/>
        </w:rPr>
      </w:pPr>
    </w:p>
    <w:p w14:paraId="4EC56486" w14:textId="132548EC" w:rsidR="00A56C2E" w:rsidRDefault="00A56C2E" w:rsidP="00A56C2E">
      <w:pPr>
        <w:jc w:val="right"/>
        <w:rPr>
          <w:rFonts w:ascii="Times New Roman" w:eastAsiaTheme="minorEastAsia" w:hAnsi="Times New Roman" w:cs="Times New Roman"/>
          <w:noProof/>
        </w:rPr>
      </w:pPr>
      <w:r>
        <w:rPr>
          <w:rFonts w:ascii="Times New Roman" w:eastAsiaTheme="minorEastAsia" w:hAnsi="Times New Roman" w:cs="Times New Roman"/>
          <w:noProof/>
        </w:rPr>
        <w:t>April 27</w:t>
      </w:r>
      <w:r w:rsidRPr="00195D40">
        <w:rPr>
          <w:rFonts w:ascii="Times New Roman" w:eastAsiaTheme="minorEastAsia" w:hAnsi="Times New Roman" w:cs="Times New Roman"/>
          <w:noProof/>
          <w:vertAlign w:val="superscript"/>
        </w:rPr>
        <w:t>th</w:t>
      </w:r>
      <w:r>
        <w:rPr>
          <w:rFonts w:ascii="Times New Roman" w:eastAsiaTheme="minorEastAsia" w:hAnsi="Times New Roman" w:cs="Times New Roman"/>
          <w:noProof/>
        </w:rPr>
        <w:t>, 2026</w:t>
      </w:r>
    </w:p>
    <w:p w14:paraId="05AE50D5" w14:textId="77777777" w:rsidR="00A56C2E" w:rsidRDefault="00A56C2E" w:rsidP="00A56C2E">
      <w:pPr>
        <w:ind w:left="720" w:hanging="720"/>
        <w:rPr>
          <w:rFonts w:ascii="Times New Roman" w:eastAsiaTheme="minorEastAsia" w:hAnsi="Times New Roman" w:cs="Times New Roman"/>
          <w:noProof/>
        </w:rPr>
      </w:pPr>
    </w:p>
    <w:p w14:paraId="7386F96A" w14:textId="77777777" w:rsidR="00A56C2E" w:rsidRDefault="00A56C2E" w:rsidP="00A56C2E">
      <w:pPr>
        <w:rPr>
          <w:rFonts w:ascii="Times New Roman" w:eastAsiaTheme="minorEastAsia" w:hAnsi="Times New Roman" w:cs="Times New Roman"/>
          <w:noProof/>
        </w:rPr>
      </w:pPr>
    </w:p>
    <w:p w14:paraId="1C1B46EE" w14:textId="77777777" w:rsidR="00A56C2E" w:rsidRDefault="00A56C2E" w:rsidP="00A56C2E">
      <w:pPr>
        <w:ind w:left="720" w:hanging="720"/>
        <w:rPr>
          <w:rFonts w:ascii="Times New Roman" w:eastAsiaTheme="minorEastAsia" w:hAnsi="Times New Roman" w:cs="Times New Roman"/>
          <w:noProof/>
        </w:rPr>
      </w:pPr>
      <w:r>
        <w:rPr>
          <w:rFonts w:ascii="Times New Roman" w:eastAsiaTheme="minorEastAsia" w:hAnsi="Times New Roman" w:cs="Times New Roman"/>
          <w:noProof/>
        </w:rPr>
        <w:t xml:space="preserve">To: </w:t>
      </w:r>
      <w:r>
        <w:rPr>
          <w:rFonts w:ascii="Times New Roman" w:eastAsiaTheme="minorEastAsia" w:hAnsi="Times New Roman" w:cs="Times New Roman"/>
          <w:noProof/>
        </w:rPr>
        <w:tab/>
        <w:t>Academic Department Chairs &amp; Program Directors &amp;</w:t>
      </w:r>
    </w:p>
    <w:p w14:paraId="5D7CCFD5" w14:textId="77777777" w:rsidR="00A56C2E" w:rsidRDefault="00A56C2E" w:rsidP="00A56C2E">
      <w:pPr>
        <w:ind w:left="720" w:hanging="720"/>
        <w:rPr>
          <w:rFonts w:ascii="Times New Roman" w:eastAsiaTheme="minorEastAsia" w:hAnsi="Times New Roman" w:cs="Times New Roman"/>
          <w:noProof/>
        </w:rPr>
      </w:pPr>
      <w:r>
        <w:rPr>
          <w:rFonts w:ascii="Times New Roman" w:eastAsiaTheme="minorEastAsia" w:hAnsi="Times New Roman" w:cs="Times New Roman"/>
          <w:noProof/>
        </w:rPr>
        <w:tab/>
        <w:t>Camden College of Arts and Sciences Facutly Senators,</w:t>
      </w:r>
    </w:p>
    <w:p w14:paraId="183E0123" w14:textId="77777777" w:rsidR="00A56C2E" w:rsidRDefault="00A56C2E" w:rsidP="00A56C2E">
      <w:pPr>
        <w:ind w:left="720" w:hanging="720"/>
        <w:rPr>
          <w:rFonts w:ascii="Times New Roman" w:eastAsiaTheme="minorEastAsia" w:hAnsi="Times New Roman" w:cs="Times New Roman"/>
          <w:noProof/>
        </w:rPr>
      </w:pPr>
      <w:r>
        <w:rPr>
          <w:rFonts w:ascii="Times New Roman" w:eastAsiaTheme="minorEastAsia" w:hAnsi="Times New Roman" w:cs="Times New Roman"/>
          <w:noProof/>
        </w:rPr>
        <w:tab/>
        <w:t>Faculty of Arts &amp; Sciences, Rutgers University – Camden</w:t>
      </w:r>
    </w:p>
    <w:p w14:paraId="1DBE5EA1" w14:textId="77777777" w:rsidR="00A56C2E" w:rsidRDefault="00A56C2E" w:rsidP="00A56C2E">
      <w:pPr>
        <w:ind w:left="720"/>
        <w:rPr>
          <w:rFonts w:ascii="Times New Roman" w:eastAsiaTheme="minorEastAsia" w:hAnsi="Times New Roman" w:cs="Times New Roman"/>
          <w:noProof/>
        </w:rPr>
      </w:pPr>
    </w:p>
    <w:p w14:paraId="2B4101D5" w14:textId="77777777" w:rsidR="00A56C2E" w:rsidRDefault="00A56C2E" w:rsidP="00A56C2E">
      <w:pPr>
        <w:rPr>
          <w:rFonts w:ascii="Times New Roman" w:eastAsiaTheme="minorEastAsia" w:hAnsi="Times New Roman" w:cs="Times New Roman"/>
          <w:noProof/>
        </w:rPr>
      </w:pPr>
      <w:r>
        <w:rPr>
          <w:rFonts w:ascii="Times New Roman" w:eastAsiaTheme="minorEastAsia" w:hAnsi="Times New Roman" w:cs="Times New Roman"/>
          <w:noProof/>
        </w:rPr>
        <w:t xml:space="preserve">From: </w:t>
      </w:r>
      <w:r>
        <w:rPr>
          <w:rFonts w:ascii="Times New Roman" w:eastAsiaTheme="minorEastAsia" w:hAnsi="Times New Roman" w:cs="Times New Roman"/>
          <w:noProof/>
        </w:rPr>
        <w:tab/>
        <w:t>John Griffin, Dean of the Faculty of Arts &amp; Sciences, Rutgers University – Camden</w:t>
      </w:r>
    </w:p>
    <w:p w14:paraId="77F01CD2" w14:textId="77777777" w:rsidR="00A56C2E" w:rsidRDefault="00A56C2E" w:rsidP="00A56C2E">
      <w:pPr>
        <w:rPr>
          <w:rFonts w:ascii="Times New Roman" w:eastAsiaTheme="minorEastAsia" w:hAnsi="Times New Roman" w:cs="Times New Roman"/>
          <w:noProof/>
        </w:rPr>
      </w:pPr>
    </w:p>
    <w:p w14:paraId="518E9954" w14:textId="77777777" w:rsidR="00A56C2E" w:rsidRDefault="00A56C2E" w:rsidP="00A56C2E">
      <w:pPr>
        <w:rPr>
          <w:rFonts w:ascii="Times New Roman" w:eastAsiaTheme="minorEastAsia" w:hAnsi="Times New Roman" w:cs="Times New Roman"/>
          <w:noProof/>
        </w:rPr>
      </w:pPr>
      <w:r>
        <w:rPr>
          <w:rFonts w:ascii="Times New Roman" w:eastAsiaTheme="minorEastAsia" w:hAnsi="Times New Roman" w:cs="Times New Roman"/>
          <w:noProof/>
        </w:rPr>
        <w:t xml:space="preserve">Re: </w:t>
      </w:r>
      <w:r>
        <w:rPr>
          <w:rFonts w:ascii="Times New Roman" w:eastAsiaTheme="minorEastAsia" w:hAnsi="Times New Roman" w:cs="Times New Roman"/>
          <w:noProof/>
        </w:rPr>
        <w:tab/>
        <w:t>Change to Undergraduate Course Minimum Enrollment, Beginning Fall 2026</w:t>
      </w:r>
    </w:p>
    <w:p w14:paraId="669CFAB6" w14:textId="77777777" w:rsidR="00A56C2E" w:rsidRDefault="00A56C2E" w:rsidP="00A56C2E">
      <w:pPr>
        <w:rPr>
          <w:rFonts w:ascii="Times New Roman" w:hAnsi="Times New Roman" w:cs="Times New Roman"/>
          <w:b/>
          <w:bCs/>
          <w:u w:val="single"/>
        </w:rPr>
      </w:pPr>
    </w:p>
    <w:p w14:paraId="2F4B1819" w14:textId="77777777" w:rsidR="00A56C2E" w:rsidRDefault="00A56C2E" w:rsidP="00A56C2E">
      <w:pPr>
        <w:rPr>
          <w:rFonts w:ascii="Times New Roman" w:hAnsi="Times New Roman" w:cs="Times New Roman"/>
          <w:b/>
          <w:bCs/>
          <w:u w:val="single"/>
        </w:rPr>
      </w:pPr>
    </w:p>
    <w:p w14:paraId="6EE833D9" w14:textId="77777777" w:rsidR="00A56C2E" w:rsidRDefault="00A56C2E" w:rsidP="00A56C2E">
      <w:pPr>
        <w:rPr>
          <w:rFonts w:ascii="Times New Roman" w:hAnsi="Times New Roman" w:cs="Times New Roman"/>
        </w:rPr>
      </w:pPr>
      <w:r>
        <w:rPr>
          <w:rFonts w:ascii="Times New Roman" w:hAnsi="Times New Roman" w:cs="Times New Roman"/>
        </w:rPr>
        <w:t>Chairs, Directors and Senators,</w:t>
      </w:r>
    </w:p>
    <w:p w14:paraId="5D19F195" w14:textId="77777777" w:rsidR="00A56C2E" w:rsidRDefault="00A56C2E" w:rsidP="00A56C2E">
      <w:pPr>
        <w:rPr>
          <w:rFonts w:ascii="Times New Roman" w:hAnsi="Times New Roman" w:cs="Times New Roman"/>
        </w:rPr>
      </w:pPr>
    </w:p>
    <w:p w14:paraId="4755D498" w14:textId="77777777" w:rsidR="00A56C2E" w:rsidRDefault="00A56C2E" w:rsidP="00A56C2E">
      <w:pPr>
        <w:rPr>
          <w:rFonts w:ascii="Times New Roman" w:hAnsi="Times New Roman" w:cs="Times New Roman"/>
        </w:rPr>
      </w:pPr>
      <w:r>
        <w:rPr>
          <w:rFonts w:ascii="Times New Roman" w:hAnsi="Times New Roman" w:cs="Times New Roman"/>
        </w:rPr>
        <w:t xml:space="preserve">I am writing to inform you that for the Fall, 2026 Semester and forward, the minimum enrollment for an undergraduate three credit course will be raised from ten students to sixteen students. Summer and Winter Semester Courses taught by full-time faculty will still need to meet the minimum threshold for positive net revenue. Exceptions will be granted by the Associate Dean for Undergraduate Education for courses that are required for completion of a degree program and do not meet these minimum thresholds. Graduate course minimum enrollments will not change at this time. </w:t>
      </w:r>
    </w:p>
    <w:p w14:paraId="42C9A189" w14:textId="77777777" w:rsidR="00A56C2E" w:rsidRDefault="00A56C2E" w:rsidP="00A56C2E">
      <w:pPr>
        <w:rPr>
          <w:rFonts w:ascii="Times New Roman" w:hAnsi="Times New Roman" w:cs="Times New Roman"/>
        </w:rPr>
      </w:pPr>
    </w:p>
    <w:p w14:paraId="4C46E833" w14:textId="77777777" w:rsidR="00A56C2E" w:rsidRPr="005D77CC" w:rsidRDefault="00A56C2E" w:rsidP="00A56C2E">
      <w:pPr>
        <w:rPr>
          <w:rFonts w:ascii="Times New Roman" w:hAnsi="Times New Roman" w:cs="Times New Roman"/>
        </w:rPr>
      </w:pPr>
      <w:r w:rsidRPr="005D77CC">
        <w:rPr>
          <w:rFonts w:ascii="Times New Roman" w:hAnsi="Times New Roman" w:cs="Times New Roman"/>
        </w:rPr>
        <w:t xml:space="preserve">All courses will be reviewed on a regular basis for meeting minimum enrollments. Conversations about course cancellations and/or re-assignments will begin </w:t>
      </w:r>
      <w:r>
        <w:rPr>
          <w:rFonts w:ascii="Times New Roman" w:hAnsi="Times New Roman" w:cs="Times New Roman"/>
        </w:rPr>
        <w:t xml:space="preserve">early </w:t>
      </w:r>
      <w:r w:rsidRPr="005D77CC">
        <w:rPr>
          <w:rFonts w:ascii="Times New Roman" w:hAnsi="Times New Roman" w:cs="Times New Roman"/>
        </w:rPr>
        <w:t xml:space="preserve">July </w:t>
      </w:r>
      <w:r>
        <w:rPr>
          <w:rFonts w:ascii="Times New Roman" w:hAnsi="Times New Roman" w:cs="Times New Roman"/>
        </w:rPr>
        <w:t>and late October for the fall and spring semester</w:t>
      </w:r>
      <w:r w:rsidRPr="005D77CC">
        <w:rPr>
          <w:rFonts w:ascii="Times New Roman" w:hAnsi="Times New Roman" w:cs="Times New Roman"/>
        </w:rPr>
        <w:t xml:space="preserve"> and will include review of historical data for the past </w:t>
      </w:r>
      <w:r>
        <w:rPr>
          <w:rFonts w:ascii="Times New Roman" w:hAnsi="Times New Roman" w:cs="Times New Roman"/>
        </w:rPr>
        <w:t xml:space="preserve">several </w:t>
      </w:r>
      <w:r w:rsidRPr="005D77CC">
        <w:rPr>
          <w:rFonts w:ascii="Times New Roman" w:hAnsi="Times New Roman" w:cs="Times New Roman"/>
        </w:rPr>
        <w:t xml:space="preserve">years.  This will continue every semester moving forward. </w:t>
      </w:r>
    </w:p>
    <w:p w14:paraId="5746C7CA" w14:textId="77777777" w:rsidR="00A56C2E" w:rsidRDefault="00A56C2E" w:rsidP="00A56C2E">
      <w:pPr>
        <w:rPr>
          <w:rFonts w:ascii="Times New Roman" w:hAnsi="Times New Roman" w:cs="Times New Roman"/>
        </w:rPr>
      </w:pPr>
    </w:p>
    <w:p w14:paraId="516B735D" w14:textId="77777777" w:rsidR="00A56C2E" w:rsidRDefault="00A56C2E" w:rsidP="00A56C2E">
      <w:pPr>
        <w:rPr>
          <w:rFonts w:ascii="Times New Roman" w:hAnsi="Times New Roman" w:cs="Times New Roman"/>
        </w:rPr>
      </w:pPr>
      <w:r>
        <w:rPr>
          <w:rFonts w:ascii="Times New Roman" w:hAnsi="Times New Roman" w:cs="Times New Roman"/>
        </w:rPr>
        <w:t>This increase in the minimum enrollment is required to offset increased expenses that are being driven by mandatory increases in compensation for both lecturers as well as full-time teaching and tenure-track faculty.</w:t>
      </w:r>
    </w:p>
    <w:p w14:paraId="22358E9A" w14:textId="77777777" w:rsidR="00A56C2E" w:rsidRDefault="00A56C2E" w:rsidP="00A56C2E">
      <w:pPr>
        <w:rPr>
          <w:rFonts w:ascii="Times New Roman" w:hAnsi="Times New Roman" w:cs="Times New Roman"/>
        </w:rPr>
      </w:pPr>
    </w:p>
    <w:p w14:paraId="7BAC7F49" w14:textId="77777777" w:rsidR="00A56C2E" w:rsidRDefault="00A56C2E" w:rsidP="00A56C2E">
      <w:pPr>
        <w:rPr>
          <w:rFonts w:ascii="Times New Roman" w:hAnsi="Times New Roman" w:cs="Times New Roman"/>
        </w:rPr>
      </w:pPr>
      <w:r>
        <w:rPr>
          <w:rFonts w:ascii="Times New Roman" w:hAnsi="Times New Roman" w:cs="Times New Roman"/>
        </w:rPr>
        <w:t>Below are some details…</w:t>
      </w:r>
    </w:p>
    <w:p w14:paraId="239C0F74" w14:textId="77777777" w:rsidR="00A56C2E" w:rsidRDefault="00A56C2E" w:rsidP="00A56C2E">
      <w:pPr>
        <w:rPr>
          <w:rFonts w:ascii="Times New Roman" w:hAnsi="Times New Roman" w:cs="Times New Roman"/>
        </w:rPr>
      </w:pPr>
    </w:p>
    <w:p w14:paraId="35099940" w14:textId="77777777" w:rsidR="00A56C2E" w:rsidRDefault="00A56C2E" w:rsidP="00A56C2E">
      <w:pPr>
        <w:pStyle w:val="ListParagraph"/>
        <w:numPr>
          <w:ilvl w:val="0"/>
          <w:numId w:val="1"/>
        </w:numPr>
        <w:rPr>
          <w:rFonts w:ascii="Times New Roman" w:hAnsi="Times New Roman" w:cs="Times New Roman"/>
        </w:rPr>
      </w:pPr>
      <w:r>
        <w:rPr>
          <w:rFonts w:ascii="Times New Roman" w:hAnsi="Times New Roman" w:cs="Times New Roman"/>
        </w:rPr>
        <w:t>Average Net Tuition (In-State/Full-Time Students):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417.63 / Credit</w:t>
      </w:r>
    </w:p>
    <w:p w14:paraId="4C490A5C" w14:textId="77777777" w:rsidR="00A56C2E" w:rsidRDefault="00A56C2E" w:rsidP="00A56C2E">
      <w:pPr>
        <w:pStyle w:val="ListParagraph"/>
        <w:numPr>
          <w:ilvl w:val="0"/>
          <w:numId w:val="1"/>
        </w:numPr>
        <w:rPr>
          <w:rFonts w:ascii="Times New Roman" w:hAnsi="Times New Roman" w:cs="Times New Roman"/>
        </w:rPr>
      </w:pPr>
      <w:r>
        <w:rPr>
          <w:rFonts w:ascii="Times New Roman" w:hAnsi="Times New Roman" w:cs="Times New Roman"/>
        </w:rPr>
        <w:t>Average Net Tuition for a 3-credit course (417.63 x 3):</w:t>
      </w:r>
      <w:r>
        <w:rPr>
          <w:rFonts w:ascii="Times New Roman" w:hAnsi="Times New Roman" w:cs="Times New Roman"/>
        </w:rPr>
        <w:tab/>
        <w:t xml:space="preserve">         1,252.89 / Course</w:t>
      </w:r>
    </w:p>
    <w:p w14:paraId="291F4AA8" w14:textId="77777777" w:rsidR="00A56C2E" w:rsidRDefault="00A56C2E" w:rsidP="00A56C2E">
      <w:pPr>
        <w:pStyle w:val="ListParagraph"/>
        <w:numPr>
          <w:ilvl w:val="0"/>
          <w:numId w:val="1"/>
        </w:numPr>
        <w:rPr>
          <w:rFonts w:ascii="Times New Roman" w:hAnsi="Times New Roman" w:cs="Times New Roman"/>
        </w:rPr>
      </w:pPr>
      <w:r>
        <w:rPr>
          <w:rFonts w:ascii="Times New Roman" w:hAnsi="Times New Roman" w:cs="Times New Roman"/>
        </w:rPr>
        <w:t>Average Lecturer Compensation for 3-Credit Course:</w:t>
      </w:r>
      <w:r>
        <w:rPr>
          <w:rFonts w:ascii="Times New Roman" w:hAnsi="Times New Roman" w:cs="Times New Roman"/>
        </w:rPr>
        <w:tab/>
        <w:t xml:space="preserve">         9,900.00 / Course</w:t>
      </w:r>
    </w:p>
    <w:p w14:paraId="307FE3B4" w14:textId="77777777" w:rsidR="00A56C2E" w:rsidRDefault="00A56C2E" w:rsidP="00A56C2E">
      <w:pPr>
        <w:pStyle w:val="ListParagraph"/>
        <w:rPr>
          <w:rFonts w:ascii="Times New Roman" w:hAnsi="Times New Roman" w:cs="Times New Roman"/>
        </w:rPr>
      </w:pPr>
    </w:p>
    <w:p w14:paraId="354F2D9C" w14:textId="77777777" w:rsidR="00A56C2E" w:rsidRPr="008E05C5" w:rsidRDefault="00A56C2E" w:rsidP="00A56C2E">
      <w:pPr>
        <w:pStyle w:val="ListParagraph"/>
        <w:numPr>
          <w:ilvl w:val="0"/>
          <w:numId w:val="1"/>
        </w:numPr>
        <w:rPr>
          <w:rFonts w:ascii="Times New Roman" w:hAnsi="Times New Roman" w:cs="Times New Roman"/>
        </w:rPr>
      </w:pPr>
      <w:r>
        <w:rPr>
          <w:rFonts w:ascii="Times New Roman" w:hAnsi="Times New Roman" w:cs="Times New Roman"/>
        </w:rPr>
        <w:t>Break Even Number of Students: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8 Students</w:t>
      </w:r>
    </w:p>
    <w:p w14:paraId="39957C82" w14:textId="77777777" w:rsidR="00A56C2E" w:rsidRPr="006356B6" w:rsidRDefault="00A56C2E" w:rsidP="00A56C2E">
      <w:pPr>
        <w:pStyle w:val="ListParagraph"/>
        <w:numPr>
          <w:ilvl w:val="0"/>
          <w:numId w:val="1"/>
        </w:numPr>
        <w:rPr>
          <w:rFonts w:ascii="Times New Roman" w:hAnsi="Times New Roman" w:cs="Times New Roman"/>
        </w:rPr>
      </w:pPr>
      <w:r>
        <w:rPr>
          <w:rFonts w:ascii="Times New Roman" w:hAnsi="Times New Roman" w:cs="Times New Roman"/>
        </w:rPr>
        <w:t>Required Revenue Margin: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50%</w:t>
      </w:r>
    </w:p>
    <w:p w14:paraId="36D661F7" w14:textId="77777777" w:rsidR="00A56C2E" w:rsidRPr="00195D40" w:rsidRDefault="00A56C2E" w:rsidP="00A56C2E">
      <w:pPr>
        <w:pStyle w:val="ListParagraph"/>
        <w:numPr>
          <w:ilvl w:val="0"/>
          <w:numId w:val="1"/>
        </w:numPr>
        <w:rPr>
          <w:rFonts w:ascii="Times New Roman" w:hAnsi="Times New Roman" w:cs="Times New Roman"/>
        </w:rPr>
      </w:pPr>
      <w:r>
        <w:rPr>
          <w:rFonts w:ascii="Times New Roman" w:hAnsi="Times New Roman" w:cs="Times New Roman"/>
        </w:rPr>
        <w:t>Required Minimum Enrollment: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16 Student</w:t>
      </w:r>
    </w:p>
    <w:p w14:paraId="6AE28760" w14:textId="77777777" w:rsidR="00A56C2E" w:rsidRDefault="00A56C2E" w:rsidP="00A56C2E">
      <w:pPr>
        <w:rPr>
          <w:rFonts w:ascii="Times New Roman" w:hAnsi="Times New Roman" w:cs="Times New Roman"/>
          <w:b/>
          <w:bCs/>
          <w:sz w:val="32"/>
          <w:szCs w:val="32"/>
        </w:rPr>
      </w:pPr>
    </w:p>
    <w:p w14:paraId="4DB4F95B" w14:textId="30849F5D" w:rsidR="00A56C2E" w:rsidRDefault="00A56C2E" w:rsidP="00A56C2E">
      <w:pPr>
        <w:rPr>
          <w:rFonts w:ascii="Times New Roman" w:hAnsi="Times New Roman" w:cs="Times New Roman"/>
          <w:b/>
          <w:bCs/>
          <w:sz w:val="32"/>
          <w:szCs w:val="32"/>
        </w:rPr>
      </w:pPr>
      <w:r w:rsidRPr="004F0C2C">
        <w:rPr>
          <w:rFonts w:ascii="Times New Roman" w:hAnsi="Times New Roman" w:cs="Times New Roman"/>
          <w:b/>
          <w:bCs/>
          <w:sz w:val="32"/>
          <w:szCs w:val="32"/>
        </w:rPr>
        <w:lastRenderedPageBreak/>
        <w:t>Additional Information (</w:t>
      </w:r>
      <w:r>
        <w:rPr>
          <w:rFonts w:ascii="Times New Roman" w:hAnsi="Times New Roman" w:cs="Times New Roman"/>
          <w:b/>
          <w:bCs/>
          <w:sz w:val="32"/>
          <w:szCs w:val="32"/>
        </w:rPr>
        <w:t xml:space="preserve">Undergraduate, </w:t>
      </w:r>
      <w:r w:rsidRPr="004F0C2C">
        <w:rPr>
          <w:rFonts w:ascii="Times New Roman" w:hAnsi="Times New Roman" w:cs="Times New Roman"/>
          <w:b/>
          <w:bCs/>
          <w:sz w:val="32"/>
          <w:szCs w:val="32"/>
        </w:rPr>
        <w:t>3 Credit Courses):</w:t>
      </w:r>
    </w:p>
    <w:p w14:paraId="67A62226" w14:textId="77777777" w:rsidR="00A56C2E" w:rsidRPr="004F0C2C" w:rsidRDefault="00A56C2E" w:rsidP="00A56C2E">
      <w:pPr>
        <w:rPr>
          <w:rFonts w:ascii="Times New Roman" w:hAnsi="Times New Roman" w:cs="Times New Roman"/>
          <w:b/>
          <w:bCs/>
          <w:sz w:val="32"/>
          <w:szCs w:val="32"/>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A56C2E" w:rsidRPr="000E0D2A" w14:paraId="73587875" w14:textId="77777777" w:rsidTr="00D53792">
        <w:tc>
          <w:tcPr>
            <w:tcW w:w="1558" w:type="dxa"/>
          </w:tcPr>
          <w:p w14:paraId="568C7D97" w14:textId="77777777" w:rsidR="00A56C2E" w:rsidRPr="000E0D2A" w:rsidRDefault="00A56C2E" w:rsidP="00D53792">
            <w:pPr>
              <w:rPr>
                <w:rFonts w:ascii="Times New Roman" w:hAnsi="Times New Roman" w:cs="Times New Roman"/>
                <w:b/>
                <w:bCs/>
              </w:rPr>
            </w:pPr>
            <w:r>
              <w:rPr>
                <w:rFonts w:ascii="Times New Roman" w:hAnsi="Times New Roman" w:cs="Times New Roman"/>
                <w:b/>
                <w:bCs/>
              </w:rPr>
              <w:t>2025-26 Enrollments</w:t>
            </w:r>
          </w:p>
        </w:tc>
        <w:tc>
          <w:tcPr>
            <w:tcW w:w="1558" w:type="dxa"/>
          </w:tcPr>
          <w:p w14:paraId="66BAE976" w14:textId="77777777" w:rsidR="00A56C2E" w:rsidRPr="000E0D2A" w:rsidRDefault="00A56C2E" w:rsidP="00D53792">
            <w:pPr>
              <w:rPr>
                <w:rFonts w:ascii="Times New Roman" w:hAnsi="Times New Roman" w:cs="Times New Roman"/>
                <w:b/>
                <w:bCs/>
              </w:rPr>
            </w:pPr>
          </w:p>
        </w:tc>
        <w:tc>
          <w:tcPr>
            <w:tcW w:w="1558" w:type="dxa"/>
          </w:tcPr>
          <w:p w14:paraId="2B9B4B61" w14:textId="77777777" w:rsidR="00A56C2E" w:rsidRPr="000E0D2A" w:rsidRDefault="00A56C2E" w:rsidP="00D53792">
            <w:pPr>
              <w:rPr>
                <w:rFonts w:ascii="Times New Roman" w:hAnsi="Times New Roman" w:cs="Times New Roman"/>
                <w:b/>
                <w:bCs/>
              </w:rPr>
            </w:pPr>
          </w:p>
        </w:tc>
        <w:tc>
          <w:tcPr>
            <w:tcW w:w="1558" w:type="dxa"/>
          </w:tcPr>
          <w:p w14:paraId="7FA79736" w14:textId="77777777" w:rsidR="00A56C2E" w:rsidRPr="000E0D2A" w:rsidRDefault="00A56C2E" w:rsidP="00D53792">
            <w:pPr>
              <w:rPr>
                <w:rFonts w:ascii="Times New Roman" w:hAnsi="Times New Roman" w:cs="Times New Roman"/>
                <w:b/>
                <w:bCs/>
              </w:rPr>
            </w:pPr>
          </w:p>
        </w:tc>
        <w:tc>
          <w:tcPr>
            <w:tcW w:w="1559" w:type="dxa"/>
          </w:tcPr>
          <w:p w14:paraId="5B60DDB0" w14:textId="77777777" w:rsidR="00A56C2E" w:rsidRPr="000E0D2A" w:rsidRDefault="00A56C2E" w:rsidP="00D53792">
            <w:pPr>
              <w:rPr>
                <w:rFonts w:ascii="Times New Roman" w:hAnsi="Times New Roman" w:cs="Times New Roman"/>
                <w:b/>
                <w:bCs/>
              </w:rPr>
            </w:pPr>
          </w:p>
        </w:tc>
        <w:tc>
          <w:tcPr>
            <w:tcW w:w="1559" w:type="dxa"/>
          </w:tcPr>
          <w:p w14:paraId="2E259882" w14:textId="77777777" w:rsidR="00A56C2E" w:rsidRPr="000E0D2A" w:rsidRDefault="00A56C2E" w:rsidP="00D53792">
            <w:pPr>
              <w:rPr>
                <w:rFonts w:ascii="Times New Roman" w:hAnsi="Times New Roman" w:cs="Times New Roman"/>
                <w:b/>
                <w:bCs/>
              </w:rPr>
            </w:pPr>
          </w:p>
        </w:tc>
      </w:tr>
      <w:tr w:rsidR="00A56C2E" w:rsidRPr="000E0D2A" w14:paraId="0BCB7FDB" w14:textId="77777777" w:rsidTr="00D53792">
        <w:tc>
          <w:tcPr>
            <w:tcW w:w="1558" w:type="dxa"/>
          </w:tcPr>
          <w:p w14:paraId="24121A6A" w14:textId="77777777" w:rsidR="00A56C2E" w:rsidRPr="000E0D2A" w:rsidRDefault="00A56C2E" w:rsidP="00D53792">
            <w:pPr>
              <w:rPr>
                <w:rFonts w:ascii="Times New Roman" w:hAnsi="Times New Roman" w:cs="Times New Roman"/>
                <w:b/>
                <w:bCs/>
              </w:rPr>
            </w:pPr>
            <w:r w:rsidRPr="000E0D2A">
              <w:rPr>
                <w:rFonts w:ascii="Times New Roman" w:hAnsi="Times New Roman" w:cs="Times New Roman"/>
                <w:b/>
                <w:bCs/>
              </w:rPr>
              <w:t>Fall, 2025</w:t>
            </w:r>
          </w:p>
        </w:tc>
        <w:tc>
          <w:tcPr>
            <w:tcW w:w="1558" w:type="dxa"/>
          </w:tcPr>
          <w:p w14:paraId="658C1C5D" w14:textId="77777777" w:rsidR="00A56C2E" w:rsidRPr="000E0D2A" w:rsidRDefault="00A56C2E" w:rsidP="00D53792">
            <w:pPr>
              <w:rPr>
                <w:rFonts w:ascii="Times New Roman" w:hAnsi="Times New Roman" w:cs="Times New Roman"/>
                <w:b/>
                <w:bCs/>
              </w:rPr>
            </w:pPr>
            <w:r w:rsidRPr="000E0D2A">
              <w:rPr>
                <w:rFonts w:ascii="Times New Roman" w:hAnsi="Times New Roman" w:cs="Times New Roman"/>
                <w:b/>
                <w:bCs/>
              </w:rPr>
              <w:t>Position</w:t>
            </w:r>
          </w:p>
        </w:tc>
        <w:tc>
          <w:tcPr>
            <w:tcW w:w="1558" w:type="dxa"/>
          </w:tcPr>
          <w:p w14:paraId="4B28FD0B" w14:textId="77777777" w:rsidR="00A56C2E" w:rsidRPr="000E0D2A" w:rsidRDefault="00A56C2E" w:rsidP="00D53792">
            <w:pPr>
              <w:rPr>
                <w:rFonts w:ascii="Times New Roman" w:hAnsi="Times New Roman" w:cs="Times New Roman"/>
                <w:b/>
                <w:bCs/>
              </w:rPr>
            </w:pPr>
            <w:r>
              <w:rPr>
                <w:rFonts w:ascii="Times New Roman" w:hAnsi="Times New Roman" w:cs="Times New Roman"/>
                <w:b/>
                <w:bCs/>
              </w:rPr>
              <w:t># of Faculty</w:t>
            </w:r>
          </w:p>
        </w:tc>
        <w:tc>
          <w:tcPr>
            <w:tcW w:w="1558" w:type="dxa"/>
          </w:tcPr>
          <w:p w14:paraId="7E805FFD" w14:textId="77777777" w:rsidR="00A56C2E" w:rsidRPr="000E0D2A" w:rsidRDefault="00A56C2E" w:rsidP="00D53792">
            <w:pPr>
              <w:rPr>
                <w:rFonts w:ascii="Times New Roman" w:hAnsi="Times New Roman" w:cs="Times New Roman"/>
                <w:b/>
                <w:bCs/>
              </w:rPr>
            </w:pPr>
            <w:r w:rsidRPr="000E0D2A">
              <w:rPr>
                <w:rFonts w:ascii="Times New Roman" w:hAnsi="Times New Roman" w:cs="Times New Roman"/>
                <w:b/>
                <w:bCs/>
              </w:rPr>
              <w:t># Sections</w:t>
            </w:r>
          </w:p>
        </w:tc>
        <w:tc>
          <w:tcPr>
            <w:tcW w:w="1559" w:type="dxa"/>
          </w:tcPr>
          <w:p w14:paraId="1DEF7AAD" w14:textId="77777777" w:rsidR="00A56C2E" w:rsidRPr="000E0D2A" w:rsidRDefault="00A56C2E" w:rsidP="00D53792">
            <w:pPr>
              <w:rPr>
                <w:rFonts w:ascii="Times New Roman" w:hAnsi="Times New Roman" w:cs="Times New Roman"/>
                <w:b/>
                <w:bCs/>
              </w:rPr>
            </w:pPr>
            <w:r w:rsidRPr="000E0D2A">
              <w:rPr>
                <w:rFonts w:ascii="Times New Roman" w:hAnsi="Times New Roman" w:cs="Times New Roman"/>
                <w:b/>
                <w:bCs/>
              </w:rPr>
              <w:t>Total Students</w:t>
            </w:r>
          </w:p>
        </w:tc>
        <w:tc>
          <w:tcPr>
            <w:tcW w:w="1559" w:type="dxa"/>
          </w:tcPr>
          <w:p w14:paraId="07420BCE" w14:textId="77777777" w:rsidR="00A56C2E" w:rsidRPr="000E0D2A" w:rsidRDefault="00A56C2E" w:rsidP="00D53792">
            <w:pPr>
              <w:rPr>
                <w:rFonts w:ascii="Times New Roman" w:hAnsi="Times New Roman" w:cs="Times New Roman"/>
                <w:b/>
                <w:bCs/>
              </w:rPr>
            </w:pPr>
            <w:r w:rsidRPr="000E0D2A">
              <w:rPr>
                <w:rFonts w:ascii="Times New Roman" w:hAnsi="Times New Roman" w:cs="Times New Roman"/>
                <w:b/>
                <w:bCs/>
              </w:rPr>
              <w:t>Average Enrollment</w:t>
            </w:r>
            <w:r>
              <w:rPr>
                <w:rFonts w:ascii="Times New Roman" w:hAnsi="Times New Roman" w:cs="Times New Roman"/>
                <w:b/>
                <w:bCs/>
              </w:rPr>
              <w:t xml:space="preserve"> / Section</w:t>
            </w:r>
          </w:p>
        </w:tc>
      </w:tr>
      <w:tr w:rsidR="00A56C2E" w14:paraId="4D82B62A" w14:textId="77777777" w:rsidTr="00D53792">
        <w:tc>
          <w:tcPr>
            <w:tcW w:w="1558" w:type="dxa"/>
          </w:tcPr>
          <w:p w14:paraId="18F4B9DF" w14:textId="77777777" w:rsidR="00A56C2E" w:rsidRDefault="00A56C2E" w:rsidP="00D53792">
            <w:pPr>
              <w:rPr>
                <w:rFonts w:ascii="Times New Roman" w:hAnsi="Times New Roman" w:cs="Times New Roman"/>
              </w:rPr>
            </w:pPr>
          </w:p>
        </w:tc>
        <w:tc>
          <w:tcPr>
            <w:tcW w:w="1558" w:type="dxa"/>
          </w:tcPr>
          <w:p w14:paraId="7F8B5429" w14:textId="77777777" w:rsidR="00A56C2E" w:rsidRDefault="00A56C2E" w:rsidP="00D53792">
            <w:pPr>
              <w:rPr>
                <w:rFonts w:ascii="Times New Roman" w:hAnsi="Times New Roman" w:cs="Times New Roman"/>
              </w:rPr>
            </w:pPr>
            <w:r>
              <w:rPr>
                <w:rFonts w:ascii="Times New Roman" w:hAnsi="Times New Roman" w:cs="Times New Roman"/>
              </w:rPr>
              <w:t>Lecturer</w:t>
            </w:r>
          </w:p>
        </w:tc>
        <w:tc>
          <w:tcPr>
            <w:tcW w:w="1558" w:type="dxa"/>
          </w:tcPr>
          <w:p w14:paraId="1F2892EC" w14:textId="77777777" w:rsidR="00A56C2E" w:rsidRDefault="00A56C2E" w:rsidP="00D53792">
            <w:pPr>
              <w:jc w:val="right"/>
              <w:rPr>
                <w:rFonts w:ascii="Times New Roman" w:hAnsi="Times New Roman" w:cs="Times New Roman"/>
              </w:rPr>
            </w:pPr>
            <w:r>
              <w:rPr>
                <w:rFonts w:ascii="Times New Roman" w:hAnsi="Times New Roman" w:cs="Times New Roman"/>
              </w:rPr>
              <w:t>168</w:t>
            </w:r>
          </w:p>
        </w:tc>
        <w:tc>
          <w:tcPr>
            <w:tcW w:w="1558" w:type="dxa"/>
          </w:tcPr>
          <w:p w14:paraId="72991C1B" w14:textId="77777777" w:rsidR="00A56C2E" w:rsidRDefault="00A56C2E" w:rsidP="00D53792">
            <w:pPr>
              <w:jc w:val="right"/>
              <w:rPr>
                <w:rFonts w:ascii="Times New Roman" w:hAnsi="Times New Roman" w:cs="Times New Roman"/>
              </w:rPr>
            </w:pPr>
            <w:r>
              <w:rPr>
                <w:rFonts w:ascii="Times New Roman" w:hAnsi="Times New Roman" w:cs="Times New Roman"/>
              </w:rPr>
              <w:t>425</w:t>
            </w:r>
          </w:p>
        </w:tc>
        <w:tc>
          <w:tcPr>
            <w:tcW w:w="1559" w:type="dxa"/>
          </w:tcPr>
          <w:p w14:paraId="76D836BC" w14:textId="77777777" w:rsidR="00A56C2E" w:rsidRDefault="00A56C2E" w:rsidP="00D53792">
            <w:pPr>
              <w:jc w:val="right"/>
              <w:rPr>
                <w:rFonts w:ascii="Times New Roman" w:hAnsi="Times New Roman" w:cs="Times New Roman"/>
              </w:rPr>
            </w:pPr>
            <w:r>
              <w:rPr>
                <w:rFonts w:ascii="Times New Roman" w:hAnsi="Times New Roman" w:cs="Times New Roman"/>
              </w:rPr>
              <w:t>5,510</w:t>
            </w:r>
          </w:p>
        </w:tc>
        <w:tc>
          <w:tcPr>
            <w:tcW w:w="1559" w:type="dxa"/>
          </w:tcPr>
          <w:p w14:paraId="5FB8BEF5" w14:textId="77777777" w:rsidR="00A56C2E" w:rsidRDefault="00A56C2E" w:rsidP="00D53792">
            <w:pPr>
              <w:jc w:val="right"/>
              <w:rPr>
                <w:rFonts w:ascii="Times New Roman" w:hAnsi="Times New Roman" w:cs="Times New Roman"/>
              </w:rPr>
            </w:pPr>
            <w:r>
              <w:rPr>
                <w:rFonts w:ascii="Times New Roman" w:hAnsi="Times New Roman" w:cs="Times New Roman"/>
              </w:rPr>
              <w:t>13</w:t>
            </w:r>
          </w:p>
        </w:tc>
      </w:tr>
      <w:tr w:rsidR="00A56C2E" w14:paraId="15CB8EFC" w14:textId="77777777" w:rsidTr="00D53792">
        <w:tc>
          <w:tcPr>
            <w:tcW w:w="1558" w:type="dxa"/>
          </w:tcPr>
          <w:p w14:paraId="2A933816" w14:textId="77777777" w:rsidR="00A56C2E" w:rsidRDefault="00A56C2E" w:rsidP="00D53792">
            <w:pPr>
              <w:rPr>
                <w:rFonts w:ascii="Times New Roman" w:hAnsi="Times New Roman" w:cs="Times New Roman"/>
              </w:rPr>
            </w:pPr>
          </w:p>
        </w:tc>
        <w:tc>
          <w:tcPr>
            <w:tcW w:w="1558" w:type="dxa"/>
          </w:tcPr>
          <w:p w14:paraId="6CDB5AC3" w14:textId="77777777" w:rsidR="00A56C2E" w:rsidRDefault="00A56C2E" w:rsidP="00D53792">
            <w:pPr>
              <w:rPr>
                <w:rFonts w:ascii="Times New Roman" w:hAnsi="Times New Roman" w:cs="Times New Roman"/>
              </w:rPr>
            </w:pPr>
            <w:r>
              <w:rPr>
                <w:rFonts w:ascii="Times New Roman" w:hAnsi="Times New Roman" w:cs="Times New Roman"/>
              </w:rPr>
              <w:t>NTT</w:t>
            </w:r>
          </w:p>
        </w:tc>
        <w:tc>
          <w:tcPr>
            <w:tcW w:w="1558" w:type="dxa"/>
          </w:tcPr>
          <w:p w14:paraId="3635E294" w14:textId="77777777" w:rsidR="00A56C2E" w:rsidRDefault="00A56C2E" w:rsidP="00D53792">
            <w:pPr>
              <w:jc w:val="right"/>
              <w:rPr>
                <w:rFonts w:ascii="Times New Roman" w:hAnsi="Times New Roman" w:cs="Times New Roman"/>
              </w:rPr>
            </w:pPr>
            <w:r>
              <w:rPr>
                <w:rFonts w:ascii="Times New Roman" w:hAnsi="Times New Roman" w:cs="Times New Roman"/>
              </w:rPr>
              <w:t>36</w:t>
            </w:r>
          </w:p>
        </w:tc>
        <w:tc>
          <w:tcPr>
            <w:tcW w:w="1558" w:type="dxa"/>
          </w:tcPr>
          <w:p w14:paraId="4C420548" w14:textId="77777777" w:rsidR="00A56C2E" w:rsidRDefault="00A56C2E" w:rsidP="00D53792">
            <w:pPr>
              <w:jc w:val="right"/>
              <w:rPr>
                <w:rFonts w:ascii="Times New Roman" w:hAnsi="Times New Roman" w:cs="Times New Roman"/>
              </w:rPr>
            </w:pPr>
            <w:r>
              <w:rPr>
                <w:rFonts w:ascii="Times New Roman" w:hAnsi="Times New Roman" w:cs="Times New Roman"/>
              </w:rPr>
              <w:t>180</w:t>
            </w:r>
          </w:p>
        </w:tc>
        <w:tc>
          <w:tcPr>
            <w:tcW w:w="1559" w:type="dxa"/>
          </w:tcPr>
          <w:p w14:paraId="1BD179DE" w14:textId="77777777" w:rsidR="00A56C2E" w:rsidRDefault="00A56C2E" w:rsidP="00D53792">
            <w:pPr>
              <w:jc w:val="right"/>
              <w:rPr>
                <w:rFonts w:ascii="Times New Roman" w:hAnsi="Times New Roman" w:cs="Times New Roman"/>
              </w:rPr>
            </w:pPr>
            <w:r>
              <w:rPr>
                <w:rFonts w:ascii="Times New Roman" w:hAnsi="Times New Roman" w:cs="Times New Roman"/>
              </w:rPr>
              <w:t>2,327</w:t>
            </w:r>
          </w:p>
        </w:tc>
        <w:tc>
          <w:tcPr>
            <w:tcW w:w="1559" w:type="dxa"/>
          </w:tcPr>
          <w:p w14:paraId="4E3D03E7" w14:textId="77777777" w:rsidR="00A56C2E" w:rsidRDefault="00A56C2E" w:rsidP="00D53792">
            <w:pPr>
              <w:jc w:val="right"/>
              <w:rPr>
                <w:rFonts w:ascii="Times New Roman" w:hAnsi="Times New Roman" w:cs="Times New Roman"/>
              </w:rPr>
            </w:pPr>
            <w:r>
              <w:rPr>
                <w:rFonts w:ascii="Times New Roman" w:hAnsi="Times New Roman" w:cs="Times New Roman"/>
              </w:rPr>
              <w:t>13</w:t>
            </w:r>
          </w:p>
        </w:tc>
      </w:tr>
      <w:tr w:rsidR="00A56C2E" w14:paraId="48DFC817" w14:textId="77777777" w:rsidTr="00D53792">
        <w:tc>
          <w:tcPr>
            <w:tcW w:w="1558" w:type="dxa"/>
          </w:tcPr>
          <w:p w14:paraId="3D3919C3" w14:textId="77777777" w:rsidR="00A56C2E" w:rsidRDefault="00A56C2E" w:rsidP="00D53792">
            <w:pPr>
              <w:rPr>
                <w:rFonts w:ascii="Times New Roman" w:hAnsi="Times New Roman" w:cs="Times New Roman"/>
              </w:rPr>
            </w:pPr>
          </w:p>
        </w:tc>
        <w:tc>
          <w:tcPr>
            <w:tcW w:w="1558" w:type="dxa"/>
          </w:tcPr>
          <w:p w14:paraId="529E1ADE" w14:textId="77777777" w:rsidR="00A56C2E" w:rsidRDefault="00A56C2E" w:rsidP="00D53792">
            <w:pPr>
              <w:rPr>
                <w:rFonts w:ascii="Times New Roman" w:hAnsi="Times New Roman" w:cs="Times New Roman"/>
              </w:rPr>
            </w:pPr>
            <w:r>
              <w:rPr>
                <w:rFonts w:ascii="Times New Roman" w:hAnsi="Times New Roman" w:cs="Times New Roman"/>
              </w:rPr>
              <w:t>Tenure-Track</w:t>
            </w:r>
          </w:p>
        </w:tc>
        <w:tc>
          <w:tcPr>
            <w:tcW w:w="1558" w:type="dxa"/>
          </w:tcPr>
          <w:p w14:paraId="16798600" w14:textId="77777777" w:rsidR="00A56C2E" w:rsidRDefault="00A56C2E" w:rsidP="00D53792">
            <w:pPr>
              <w:jc w:val="right"/>
              <w:rPr>
                <w:rFonts w:ascii="Times New Roman" w:hAnsi="Times New Roman" w:cs="Times New Roman"/>
              </w:rPr>
            </w:pPr>
            <w:r>
              <w:rPr>
                <w:rFonts w:ascii="Times New Roman" w:hAnsi="Times New Roman" w:cs="Times New Roman"/>
              </w:rPr>
              <w:t>100</w:t>
            </w:r>
          </w:p>
        </w:tc>
        <w:tc>
          <w:tcPr>
            <w:tcW w:w="1558" w:type="dxa"/>
          </w:tcPr>
          <w:p w14:paraId="4F166F30" w14:textId="77777777" w:rsidR="00A56C2E" w:rsidRDefault="00A56C2E" w:rsidP="00D53792">
            <w:pPr>
              <w:jc w:val="right"/>
              <w:rPr>
                <w:rFonts w:ascii="Times New Roman" w:hAnsi="Times New Roman" w:cs="Times New Roman"/>
              </w:rPr>
            </w:pPr>
            <w:r>
              <w:rPr>
                <w:rFonts w:ascii="Times New Roman" w:hAnsi="Times New Roman" w:cs="Times New Roman"/>
              </w:rPr>
              <w:t>262</w:t>
            </w:r>
          </w:p>
        </w:tc>
        <w:tc>
          <w:tcPr>
            <w:tcW w:w="1559" w:type="dxa"/>
          </w:tcPr>
          <w:p w14:paraId="2AB45F54" w14:textId="77777777" w:rsidR="00A56C2E" w:rsidRDefault="00A56C2E" w:rsidP="00D53792">
            <w:pPr>
              <w:jc w:val="right"/>
              <w:rPr>
                <w:rFonts w:ascii="Times New Roman" w:hAnsi="Times New Roman" w:cs="Times New Roman"/>
              </w:rPr>
            </w:pPr>
            <w:r>
              <w:rPr>
                <w:rFonts w:ascii="Times New Roman" w:hAnsi="Times New Roman" w:cs="Times New Roman"/>
              </w:rPr>
              <w:t>2,738</w:t>
            </w:r>
          </w:p>
        </w:tc>
        <w:tc>
          <w:tcPr>
            <w:tcW w:w="1559" w:type="dxa"/>
          </w:tcPr>
          <w:p w14:paraId="64B9D9A7" w14:textId="77777777" w:rsidR="00A56C2E" w:rsidRDefault="00A56C2E" w:rsidP="00D53792">
            <w:pPr>
              <w:jc w:val="right"/>
              <w:rPr>
                <w:rFonts w:ascii="Times New Roman" w:hAnsi="Times New Roman" w:cs="Times New Roman"/>
              </w:rPr>
            </w:pPr>
            <w:r>
              <w:rPr>
                <w:rFonts w:ascii="Times New Roman" w:hAnsi="Times New Roman" w:cs="Times New Roman"/>
              </w:rPr>
              <w:t>10</w:t>
            </w:r>
          </w:p>
        </w:tc>
      </w:tr>
      <w:tr w:rsidR="00A56C2E" w14:paraId="0F91FD46" w14:textId="77777777" w:rsidTr="00D53792">
        <w:tc>
          <w:tcPr>
            <w:tcW w:w="1558" w:type="dxa"/>
          </w:tcPr>
          <w:p w14:paraId="4C0BEDD3" w14:textId="77777777" w:rsidR="00A56C2E" w:rsidRDefault="00A56C2E" w:rsidP="00D53792">
            <w:pPr>
              <w:rPr>
                <w:rFonts w:ascii="Times New Roman" w:hAnsi="Times New Roman" w:cs="Times New Roman"/>
              </w:rPr>
            </w:pPr>
          </w:p>
        </w:tc>
        <w:tc>
          <w:tcPr>
            <w:tcW w:w="1558" w:type="dxa"/>
          </w:tcPr>
          <w:p w14:paraId="00AF9ED5" w14:textId="77777777" w:rsidR="00A56C2E" w:rsidRDefault="00A56C2E" w:rsidP="00D53792">
            <w:pPr>
              <w:rPr>
                <w:rFonts w:ascii="Times New Roman" w:hAnsi="Times New Roman" w:cs="Times New Roman"/>
              </w:rPr>
            </w:pPr>
          </w:p>
        </w:tc>
        <w:tc>
          <w:tcPr>
            <w:tcW w:w="1558" w:type="dxa"/>
          </w:tcPr>
          <w:p w14:paraId="6C6D096C" w14:textId="77777777" w:rsidR="00A56C2E" w:rsidRDefault="00A56C2E" w:rsidP="00D53792">
            <w:pPr>
              <w:jc w:val="right"/>
              <w:rPr>
                <w:rFonts w:ascii="Times New Roman" w:hAnsi="Times New Roman" w:cs="Times New Roman"/>
              </w:rPr>
            </w:pPr>
          </w:p>
        </w:tc>
        <w:tc>
          <w:tcPr>
            <w:tcW w:w="1558" w:type="dxa"/>
          </w:tcPr>
          <w:p w14:paraId="2E0F6F58" w14:textId="77777777" w:rsidR="00A56C2E" w:rsidRDefault="00A56C2E" w:rsidP="00D53792">
            <w:pPr>
              <w:jc w:val="right"/>
              <w:rPr>
                <w:rFonts w:ascii="Times New Roman" w:hAnsi="Times New Roman" w:cs="Times New Roman"/>
              </w:rPr>
            </w:pPr>
          </w:p>
        </w:tc>
        <w:tc>
          <w:tcPr>
            <w:tcW w:w="1559" w:type="dxa"/>
          </w:tcPr>
          <w:p w14:paraId="212F529F" w14:textId="77777777" w:rsidR="00A56C2E" w:rsidRDefault="00A56C2E" w:rsidP="00D53792">
            <w:pPr>
              <w:jc w:val="right"/>
              <w:rPr>
                <w:rFonts w:ascii="Times New Roman" w:hAnsi="Times New Roman" w:cs="Times New Roman"/>
              </w:rPr>
            </w:pPr>
          </w:p>
        </w:tc>
        <w:tc>
          <w:tcPr>
            <w:tcW w:w="1559" w:type="dxa"/>
          </w:tcPr>
          <w:p w14:paraId="2F815476" w14:textId="77777777" w:rsidR="00A56C2E" w:rsidRDefault="00A56C2E" w:rsidP="00D53792">
            <w:pPr>
              <w:jc w:val="right"/>
              <w:rPr>
                <w:rFonts w:ascii="Times New Roman" w:hAnsi="Times New Roman" w:cs="Times New Roman"/>
              </w:rPr>
            </w:pPr>
          </w:p>
        </w:tc>
      </w:tr>
      <w:tr w:rsidR="00A56C2E" w:rsidRPr="004F0C2C" w14:paraId="2A5AC477" w14:textId="77777777" w:rsidTr="00D53792">
        <w:tc>
          <w:tcPr>
            <w:tcW w:w="1558" w:type="dxa"/>
          </w:tcPr>
          <w:p w14:paraId="6EAE2810" w14:textId="77777777" w:rsidR="00A56C2E" w:rsidRDefault="00A56C2E" w:rsidP="00D53792">
            <w:pPr>
              <w:rPr>
                <w:rFonts w:ascii="Times New Roman" w:hAnsi="Times New Roman" w:cs="Times New Roman"/>
              </w:rPr>
            </w:pPr>
          </w:p>
        </w:tc>
        <w:tc>
          <w:tcPr>
            <w:tcW w:w="1558" w:type="dxa"/>
          </w:tcPr>
          <w:p w14:paraId="2A43F283" w14:textId="77777777" w:rsidR="00A56C2E" w:rsidRDefault="00A56C2E" w:rsidP="00D53792">
            <w:pPr>
              <w:rPr>
                <w:rFonts w:ascii="Times New Roman" w:hAnsi="Times New Roman" w:cs="Times New Roman"/>
              </w:rPr>
            </w:pPr>
          </w:p>
        </w:tc>
        <w:tc>
          <w:tcPr>
            <w:tcW w:w="1558" w:type="dxa"/>
          </w:tcPr>
          <w:p w14:paraId="0BBB5972" w14:textId="77777777" w:rsidR="00A56C2E" w:rsidRPr="004F0C2C" w:rsidRDefault="00A56C2E" w:rsidP="00D53792">
            <w:pPr>
              <w:jc w:val="right"/>
              <w:rPr>
                <w:rFonts w:ascii="Times New Roman" w:hAnsi="Times New Roman" w:cs="Times New Roman"/>
                <w:b/>
                <w:bCs/>
              </w:rPr>
            </w:pPr>
            <w:r w:rsidRPr="004F0C2C">
              <w:rPr>
                <w:rFonts w:ascii="Times New Roman" w:hAnsi="Times New Roman" w:cs="Times New Roman"/>
                <w:b/>
                <w:bCs/>
              </w:rPr>
              <w:t xml:space="preserve">Averages: </w:t>
            </w:r>
          </w:p>
        </w:tc>
        <w:tc>
          <w:tcPr>
            <w:tcW w:w="1558" w:type="dxa"/>
          </w:tcPr>
          <w:p w14:paraId="2D631354" w14:textId="77777777" w:rsidR="00A56C2E" w:rsidRPr="004F0C2C" w:rsidRDefault="00A56C2E" w:rsidP="00D53792">
            <w:pPr>
              <w:jc w:val="right"/>
              <w:rPr>
                <w:rFonts w:ascii="Times New Roman" w:hAnsi="Times New Roman" w:cs="Times New Roman"/>
                <w:b/>
                <w:bCs/>
              </w:rPr>
            </w:pPr>
            <w:r w:rsidRPr="004F0C2C">
              <w:rPr>
                <w:rFonts w:ascii="Times New Roman" w:hAnsi="Times New Roman" w:cs="Times New Roman"/>
                <w:b/>
                <w:bCs/>
              </w:rPr>
              <w:t>867</w:t>
            </w:r>
          </w:p>
        </w:tc>
        <w:tc>
          <w:tcPr>
            <w:tcW w:w="1559" w:type="dxa"/>
          </w:tcPr>
          <w:p w14:paraId="4CE937BC" w14:textId="77777777" w:rsidR="00A56C2E" w:rsidRPr="004F0C2C" w:rsidRDefault="00A56C2E" w:rsidP="00D53792">
            <w:pPr>
              <w:jc w:val="right"/>
              <w:rPr>
                <w:rFonts w:ascii="Times New Roman" w:hAnsi="Times New Roman" w:cs="Times New Roman"/>
                <w:b/>
                <w:bCs/>
              </w:rPr>
            </w:pPr>
            <w:r w:rsidRPr="004F0C2C">
              <w:rPr>
                <w:rFonts w:ascii="Times New Roman" w:hAnsi="Times New Roman" w:cs="Times New Roman"/>
                <w:b/>
                <w:bCs/>
              </w:rPr>
              <w:t>10,575</w:t>
            </w:r>
          </w:p>
        </w:tc>
        <w:tc>
          <w:tcPr>
            <w:tcW w:w="1559" w:type="dxa"/>
          </w:tcPr>
          <w:p w14:paraId="2A0C064F" w14:textId="77777777" w:rsidR="00A56C2E" w:rsidRPr="004F0C2C" w:rsidRDefault="00A56C2E" w:rsidP="00D53792">
            <w:pPr>
              <w:jc w:val="right"/>
              <w:rPr>
                <w:rFonts w:ascii="Times New Roman" w:hAnsi="Times New Roman" w:cs="Times New Roman"/>
                <w:b/>
                <w:bCs/>
              </w:rPr>
            </w:pPr>
            <w:r w:rsidRPr="004F0C2C">
              <w:rPr>
                <w:rFonts w:ascii="Times New Roman" w:hAnsi="Times New Roman" w:cs="Times New Roman"/>
                <w:b/>
                <w:bCs/>
              </w:rPr>
              <w:t>12</w:t>
            </w:r>
          </w:p>
        </w:tc>
      </w:tr>
      <w:tr w:rsidR="00A56C2E" w14:paraId="599CB902" w14:textId="77777777" w:rsidTr="00D53792">
        <w:tc>
          <w:tcPr>
            <w:tcW w:w="1558" w:type="dxa"/>
          </w:tcPr>
          <w:p w14:paraId="772FD2CF" w14:textId="77777777" w:rsidR="00A56C2E" w:rsidRDefault="00A56C2E" w:rsidP="00D53792">
            <w:pPr>
              <w:rPr>
                <w:rFonts w:ascii="Times New Roman" w:hAnsi="Times New Roman" w:cs="Times New Roman"/>
              </w:rPr>
            </w:pPr>
          </w:p>
        </w:tc>
        <w:tc>
          <w:tcPr>
            <w:tcW w:w="1558" w:type="dxa"/>
          </w:tcPr>
          <w:p w14:paraId="00B73747" w14:textId="77777777" w:rsidR="00A56C2E" w:rsidRDefault="00A56C2E" w:rsidP="00D53792">
            <w:pPr>
              <w:rPr>
                <w:rFonts w:ascii="Times New Roman" w:hAnsi="Times New Roman" w:cs="Times New Roman"/>
              </w:rPr>
            </w:pPr>
          </w:p>
        </w:tc>
        <w:tc>
          <w:tcPr>
            <w:tcW w:w="1558" w:type="dxa"/>
          </w:tcPr>
          <w:p w14:paraId="0FD05DD0" w14:textId="77777777" w:rsidR="00A56C2E" w:rsidRDefault="00A56C2E" w:rsidP="00D53792">
            <w:pPr>
              <w:jc w:val="right"/>
              <w:rPr>
                <w:rFonts w:ascii="Times New Roman" w:hAnsi="Times New Roman" w:cs="Times New Roman"/>
              </w:rPr>
            </w:pPr>
          </w:p>
        </w:tc>
        <w:tc>
          <w:tcPr>
            <w:tcW w:w="1558" w:type="dxa"/>
          </w:tcPr>
          <w:p w14:paraId="47AB9ED3" w14:textId="77777777" w:rsidR="00A56C2E" w:rsidRDefault="00A56C2E" w:rsidP="00D53792">
            <w:pPr>
              <w:jc w:val="right"/>
              <w:rPr>
                <w:rFonts w:ascii="Times New Roman" w:hAnsi="Times New Roman" w:cs="Times New Roman"/>
              </w:rPr>
            </w:pPr>
          </w:p>
        </w:tc>
        <w:tc>
          <w:tcPr>
            <w:tcW w:w="1559" w:type="dxa"/>
          </w:tcPr>
          <w:p w14:paraId="1DF8D4B7" w14:textId="77777777" w:rsidR="00A56C2E" w:rsidRDefault="00A56C2E" w:rsidP="00D53792">
            <w:pPr>
              <w:jc w:val="right"/>
              <w:rPr>
                <w:rFonts w:ascii="Times New Roman" w:hAnsi="Times New Roman" w:cs="Times New Roman"/>
              </w:rPr>
            </w:pPr>
          </w:p>
        </w:tc>
        <w:tc>
          <w:tcPr>
            <w:tcW w:w="1559" w:type="dxa"/>
          </w:tcPr>
          <w:p w14:paraId="6E053A5B" w14:textId="77777777" w:rsidR="00A56C2E" w:rsidRDefault="00A56C2E" w:rsidP="00D53792">
            <w:pPr>
              <w:jc w:val="right"/>
              <w:rPr>
                <w:rFonts w:ascii="Times New Roman" w:hAnsi="Times New Roman" w:cs="Times New Roman"/>
              </w:rPr>
            </w:pPr>
          </w:p>
        </w:tc>
      </w:tr>
      <w:tr w:rsidR="00A56C2E" w14:paraId="13AB8F6B" w14:textId="77777777" w:rsidTr="00D53792">
        <w:tc>
          <w:tcPr>
            <w:tcW w:w="1558" w:type="dxa"/>
          </w:tcPr>
          <w:p w14:paraId="6C72569E" w14:textId="77777777" w:rsidR="00A56C2E" w:rsidRPr="000E0D2A" w:rsidRDefault="00A56C2E" w:rsidP="00D53792">
            <w:pPr>
              <w:rPr>
                <w:rFonts w:ascii="Times New Roman" w:hAnsi="Times New Roman" w:cs="Times New Roman"/>
                <w:b/>
                <w:bCs/>
              </w:rPr>
            </w:pPr>
            <w:r w:rsidRPr="000E0D2A">
              <w:rPr>
                <w:rFonts w:ascii="Times New Roman" w:hAnsi="Times New Roman" w:cs="Times New Roman"/>
                <w:b/>
                <w:bCs/>
              </w:rPr>
              <w:t>Spring, 2026</w:t>
            </w:r>
          </w:p>
        </w:tc>
        <w:tc>
          <w:tcPr>
            <w:tcW w:w="1558" w:type="dxa"/>
          </w:tcPr>
          <w:p w14:paraId="7971E3E1" w14:textId="77777777" w:rsidR="00A56C2E" w:rsidRDefault="00A56C2E" w:rsidP="00D53792">
            <w:pPr>
              <w:rPr>
                <w:rFonts w:ascii="Times New Roman" w:hAnsi="Times New Roman" w:cs="Times New Roman"/>
              </w:rPr>
            </w:pPr>
          </w:p>
        </w:tc>
        <w:tc>
          <w:tcPr>
            <w:tcW w:w="1558" w:type="dxa"/>
          </w:tcPr>
          <w:p w14:paraId="214031F1" w14:textId="77777777" w:rsidR="00A56C2E" w:rsidRDefault="00A56C2E" w:rsidP="00D53792">
            <w:pPr>
              <w:jc w:val="right"/>
              <w:rPr>
                <w:rFonts w:ascii="Times New Roman" w:hAnsi="Times New Roman" w:cs="Times New Roman"/>
              </w:rPr>
            </w:pPr>
          </w:p>
        </w:tc>
        <w:tc>
          <w:tcPr>
            <w:tcW w:w="1558" w:type="dxa"/>
          </w:tcPr>
          <w:p w14:paraId="36C8A020" w14:textId="77777777" w:rsidR="00A56C2E" w:rsidRDefault="00A56C2E" w:rsidP="00D53792">
            <w:pPr>
              <w:jc w:val="right"/>
              <w:rPr>
                <w:rFonts w:ascii="Times New Roman" w:hAnsi="Times New Roman" w:cs="Times New Roman"/>
              </w:rPr>
            </w:pPr>
          </w:p>
        </w:tc>
        <w:tc>
          <w:tcPr>
            <w:tcW w:w="1559" w:type="dxa"/>
          </w:tcPr>
          <w:p w14:paraId="49B3C098" w14:textId="77777777" w:rsidR="00A56C2E" w:rsidRDefault="00A56C2E" w:rsidP="00D53792">
            <w:pPr>
              <w:jc w:val="right"/>
              <w:rPr>
                <w:rFonts w:ascii="Times New Roman" w:hAnsi="Times New Roman" w:cs="Times New Roman"/>
              </w:rPr>
            </w:pPr>
          </w:p>
        </w:tc>
        <w:tc>
          <w:tcPr>
            <w:tcW w:w="1559" w:type="dxa"/>
          </w:tcPr>
          <w:p w14:paraId="0FF06050" w14:textId="77777777" w:rsidR="00A56C2E" w:rsidRDefault="00A56C2E" w:rsidP="00D53792">
            <w:pPr>
              <w:jc w:val="right"/>
              <w:rPr>
                <w:rFonts w:ascii="Times New Roman" w:hAnsi="Times New Roman" w:cs="Times New Roman"/>
              </w:rPr>
            </w:pPr>
          </w:p>
        </w:tc>
      </w:tr>
      <w:tr w:rsidR="00A56C2E" w14:paraId="61B27CE1" w14:textId="77777777" w:rsidTr="00D53792">
        <w:tc>
          <w:tcPr>
            <w:tcW w:w="1558" w:type="dxa"/>
          </w:tcPr>
          <w:p w14:paraId="37A9B1BF" w14:textId="77777777" w:rsidR="00A56C2E" w:rsidRDefault="00A56C2E" w:rsidP="00D53792">
            <w:pPr>
              <w:rPr>
                <w:rFonts w:ascii="Times New Roman" w:hAnsi="Times New Roman" w:cs="Times New Roman"/>
              </w:rPr>
            </w:pPr>
          </w:p>
        </w:tc>
        <w:tc>
          <w:tcPr>
            <w:tcW w:w="1558" w:type="dxa"/>
          </w:tcPr>
          <w:p w14:paraId="0414B6DF" w14:textId="77777777" w:rsidR="00A56C2E" w:rsidRDefault="00A56C2E" w:rsidP="00D53792">
            <w:pPr>
              <w:rPr>
                <w:rFonts w:ascii="Times New Roman" w:hAnsi="Times New Roman" w:cs="Times New Roman"/>
              </w:rPr>
            </w:pPr>
            <w:r>
              <w:rPr>
                <w:rFonts w:ascii="Times New Roman" w:hAnsi="Times New Roman" w:cs="Times New Roman"/>
              </w:rPr>
              <w:t>Lecturer</w:t>
            </w:r>
          </w:p>
        </w:tc>
        <w:tc>
          <w:tcPr>
            <w:tcW w:w="1558" w:type="dxa"/>
          </w:tcPr>
          <w:p w14:paraId="29B82B41" w14:textId="77777777" w:rsidR="00A56C2E" w:rsidRDefault="00A56C2E" w:rsidP="00D53792">
            <w:pPr>
              <w:jc w:val="right"/>
              <w:rPr>
                <w:rFonts w:ascii="Times New Roman" w:hAnsi="Times New Roman" w:cs="Times New Roman"/>
              </w:rPr>
            </w:pPr>
            <w:r>
              <w:rPr>
                <w:rFonts w:ascii="Times New Roman" w:hAnsi="Times New Roman" w:cs="Times New Roman"/>
              </w:rPr>
              <w:t>202</w:t>
            </w:r>
          </w:p>
        </w:tc>
        <w:tc>
          <w:tcPr>
            <w:tcW w:w="1558" w:type="dxa"/>
          </w:tcPr>
          <w:p w14:paraId="196036D4" w14:textId="77777777" w:rsidR="00A56C2E" w:rsidRDefault="00A56C2E" w:rsidP="00D53792">
            <w:pPr>
              <w:jc w:val="right"/>
              <w:rPr>
                <w:rFonts w:ascii="Times New Roman" w:hAnsi="Times New Roman" w:cs="Times New Roman"/>
              </w:rPr>
            </w:pPr>
            <w:r>
              <w:rPr>
                <w:rFonts w:ascii="Times New Roman" w:hAnsi="Times New Roman" w:cs="Times New Roman"/>
              </w:rPr>
              <w:t>419</w:t>
            </w:r>
          </w:p>
        </w:tc>
        <w:tc>
          <w:tcPr>
            <w:tcW w:w="1559" w:type="dxa"/>
          </w:tcPr>
          <w:p w14:paraId="1B24312B" w14:textId="77777777" w:rsidR="00A56C2E" w:rsidRDefault="00A56C2E" w:rsidP="00D53792">
            <w:pPr>
              <w:jc w:val="right"/>
              <w:rPr>
                <w:rFonts w:ascii="Times New Roman" w:hAnsi="Times New Roman" w:cs="Times New Roman"/>
              </w:rPr>
            </w:pPr>
            <w:r>
              <w:rPr>
                <w:rFonts w:ascii="Times New Roman" w:hAnsi="Times New Roman" w:cs="Times New Roman"/>
              </w:rPr>
              <w:t>5,680</w:t>
            </w:r>
          </w:p>
        </w:tc>
        <w:tc>
          <w:tcPr>
            <w:tcW w:w="1559" w:type="dxa"/>
          </w:tcPr>
          <w:p w14:paraId="567F0367" w14:textId="77777777" w:rsidR="00A56C2E" w:rsidRDefault="00A56C2E" w:rsidP="00D53792">
            <w:pPr>
              <w:jc w:val="right"/>
              <w:rPr>
                <w:rFonts w:ascii="Times New Roman" w:hAnsi="Times New Roman" w:cs="Times New Roman"/>
              </w:rPr>
            </w:pPr>
            <w:r>
              <w:rPr>
                <w:rFonts w:ascii="Times New Roman" w:hAnsi="Times New Roman" w:cs="Times New Roman"/>
              </w:rPr>
              <w:t>13</w:t>
            </w:r>
          </w:p>
        </w:tc>
      </w:tr>
      <w:tr w:rsidR="00A56C2E" w14:paraId="0BF0E357" w14:textId="77777777" w:rsidTr="00D53792">
        <w:tc>
          <w:tcPr>
            <w:tcW w:w="1558" w:type="dxa"/>
          </w:tcPr>
          <w:p w14:paraId="176DA440" w14:textId="77777777" w:rsidR="00A56C2E" w:rsidRDefault="00A56C2E" w:rsidP="00D53792">
            <w:pPr>
              <w:rPr>
                <w:rFonts w:ascii="Times New Roman" w:hAnsi="Times New Roman" w:cs="Times New Roman"/>
              </w:rPr>
            </w:pPr>
          </w:p>
        </w:tc>
        <w:tc>
          <w:tcPr>
            <w:tcW w:w="1558" w:type="dxa"/>
          </w:tcPr>
          <w:p w14:paraId="6442DCED" w14:textId="77777777" w:rsidR="00A56C2E" w:rsidRDefault="00A56C2E" w:rsidP="00D53792">
            <w:pPr>
              <w:rPr>
                <w:rFonts w:ascii="Times New Roman" w:hAnsi="Times New Roman" w:cs="Times New Roman"/>
              </w:rPr>
            </w:pPr>
            <w:r>
              <w:rPr>
                <w:rFonts w:ascii="Times New Roman" w:hAnsi="Times New Roman" w:cs="Times New Roman"/>
              </w:rPr>
              <w:t>NTT</w:t>
            </w:r>
          </w:p>
        </w:tc>
        <w:tc>
          <w:tcPr>
            <w:tcW w:w="1558" w:type="dxa"/>
          </w:tcPr>
          <w:p w14:paraId="74225A58" w14:textId="77777777" w:rsidR="00A56C2E" w:rsidRDefault="00A56C2E" w:rsidP="00D53792">
            <w:pPr>
              <w:jc w:val="right"/>
              <w:rPr>
                <w:rFonts w:ascii="Times New Roman" w:hAnsi="Times New Roman" w:cs="Times New Roman"/>
              </w:rPr>
            </w:pPr>
            <w:r>
              <w:rPr>
                <w:rFonts w:ascii="Times New Roman" w:hAnsi="Times New Roman" w:cs="Times New Roman"/>
              </w:rPr>
              <w:t>32</w:t>
            </w:r>
          </w:p>
        </w:tc>
        <w:tc>
          <w:tcPr>
            <w:tcW w:w="1558" w:type="dxa"/>
          </w:tcPr>
          <w:p w14:paraId="64F0D189" w14:textId="77777777" w:rsidR="00A56C2E" w:rsidRDefault="00A56C2E" w:rsidP="00D53792">
            <w:pPr>
              <w:jc w:val="right"/>
              <w:rPr>
                <w:rFonts w:ascii="Times New Roman" w:hAnsi="Times New Roman" w:cs="Times New Roman"/>
              </w:rPr>
            </w:pPr>
            <w:r>
              <w:rPr>
                <w:rFonts w:ascii="Times New Roman" w:hAnsi="Times New Roman" w:cs="Times New Roman"/>
              </w:rPr>
              <w:t>307</w:t>
            </w:r>
          </w:p>
        </w:tc>
        <w:tc>
          <w:tcPr>
            <w:tcW w:w="1559" w:type="dxa"/>
          </w:tcPr>
          <w:p w14:paraId="05A36072" w14:textId="77777777" w:rsidR="00A56C2E" w:rsidRDefault="00A56C2E" w:rsidP="00D53792">
            <w:pPr>
              <w:jc w:val="right"/>
              <w:rPr>
                <w:rFonts w:ascii="Times New Roman" w:hAnsi="Times New Roman" w:cs="Times New Roman"/>
              </w:rPr>
            </w:pPr>
            <w:r>
              <w:rPr>
                <w:rFonts w:ascii="Times New Roman" w:hAnsi="Times New Roman" w:cs="Times New Roman"/>
              </w:rPr>
              <w:t>1,638</w:t>
            </w:r>
          </w:p>
        </w:tc>
        <w:tc>
          <w:tcPr>
            <w:tcW w:w="1559" w:type="dxa"/>
          </w:tcPr>
          <w:p w14:paraId="67B7A990" w14:textId="77777777" w:rsidR="00A56C2E" w:rsidRDefault="00A56C2E" w:rsidP="00D53792">
            <w:pPr>
              <w:jc w:val="right"/>
              <w:rPr>
                <w:rFonts w:ascii="Times New Roman" w:hAnsi="Times New Roman" w:cs="Times New Roman"/>
              </w:rPr>
            </w:pPr>
            <w:r>
              <w:rPr>
                <w:rFonts w:ascii="Times New Roman" w:hAnsi="Times New Roman" w:cs="Times New Roman"/>
              </w:rPr>
              <w:t>6</w:t>
            </w:r>
          </w:p>
        </w:tc>
      </w:tr>
      <w:tr w:rsidR="00A56C2E" w14:paraId="4D946FFF" w14:textId="77777777" w:rsidTr="00D53792">
        <w:tc>
          <w:tcPr>
            <w:tcW w:w="1558" w:type="dxa"/>
          </w:tcPr>
          <w:p w14:paraId="334E34E8" w14:textId="77777777" w:rsidR="00A56C2E" w:rsidRDefault="00A56C2E" w:rsidP="00D53792">
            <w:pPr>
              <w:rPr>
                <w:rFonts w:ascii="Times New Roman" w:hAnsi="Times New Roman" w:cs="Times New Roman"/>
              </w:rPr>
            </w:pPr>
          </w:p>
        </w:tc>
        <w:tc>
          <w:tcPr>
            <w:tcW w:w="1558" w:type="dxa"/>
          </w:tcPr>
          <w:p w14:paraId="5A5079E0" w14:textId="77777777" w:rsidR="00A56C2E" w:rsidRDefault="00A56C2E" w:rsidP="00D53792">
            <w:pPr>
              <w:rPr>
                <w:rFonts w:ascii="Times New Roman" w:hAnsi="Times New Roman" w:cs="Times New Roman"/>
              </w:rPr>
            </w:pPr>
            <w:r>
              <w:rPr>
                <w:rFonts w:ascii="Times New Roman" w:hAnsi="Times New Roman" w:cs="Times New Roman"/>
              </w:rPr>
              <w:t>Tenure-Track</w:t>
            </w:r>
          </w:p>
        </w:tc>
        <w:tc>
          <w:tcPr>
            <w:tcW w:w="1558" w:type="dxa"/>
          </w:tcPr>
          <w:p w14:paraId="5C607F28" w14:textId="77777777" w:rsidR="00A56C2E" w:rsidRDefault="00A56C2E" w:rsidP="00D53792">
            <w:pPr>
              <w:jc w:val="right"/>
              <w:rPr>
                <w:rFonts w:ascii="Times New Roman" w:hAnsi="Times New Roman" w:cs="Times New Roman"/>
              </w:rPr>
            </w:pPr>
            <w:r>
              <w:rPr>
                <w:rFonts w:ascii="Times New Roman" w:hAnsi="Times New Roman" w:cs="Times New Roman"/>
              </w:rPr>
              <w:t>116</w:t>
            </w:r>
          </w:p>
        </w:tc>
        <w:tc>
          <w:tcPr>
            <w:tcW w:w="1558" w:type="dxa"/>
          </w:tcPr>
          <w:p w14:paraId="7CFB1A3D" w14:textId="77777777" w:rsidR="00A56C2E" w:rsidRDefault="00A56C2E" w:rsidP="00D53792">
            <w:pPr>
              <w:jc w:val="right"/>
              <w:rPr>
                <w:rFonts w:ascii="Times New Roman" w:hAnsi="Times New Roman" w:cs="Times New Roman"/>
              </w:rPr>
            </w:pPr>
            <w:r>
              <w:rPr>
                <w:rFonts w:ascii="Times New Roman" w:hAnsi="Times New Roman" w:cs="Times New Roman"/>
              </w:rPr>
              <w:t>251</w:t>
            </w:r>
          </w:p>
        </w:tc>
        <w:tc>
          <w:tcPr>
            <w:tcW w:w="1559" w:type="dxa"/>
          </w:tcPr>
          <w:p w14:paraId="482A87E7" w14:textId="77777777" w:rsidR="00A56C2E" w:rsidRDefault="00A56C2E" w:rsidP="00D53792">
            <w:pPr>
              <w:jc w:val="right"/>
              <w:rPr>
                <w:rFonts w:ascii="Times New Roman" w:hAnsi="Times New Roman" w:cs="Times New Roman"/>
              </w:rPr>
            </w:pPr>
            <w:r>
              <w:rPr>
                <w:rFonts w:ascii="Times New Roman" w:hAnsi="Times New Roman" w:cs="Times New Roman"/>
              </w:rPr>
              <w:t>2,498</w:t>
            </w:r>
          </w:p>
        </w:tc>
        <w:tc>
          <w:tcPr>
            <w:tcW w:w="1559" w:type="dxa"/>
          </w:tcPr>
          <w:p w14:paraId="22AC786B" w14:textId="77777777" w:rsidR="00A56C2E" w:rsidRDefault="00A56C2E" w:rsidP="00D53792">
            <w:pPr>
              <w:jc w:val="right"/>
              <w:rPr>
                <w:rFonts w:ascii="Times New Roman" w:hAnsi="Times New Roman" w:cs="Times New Roman"/>
              </w:rPr>
            </w:pPr>
            <w:r>
              <w:rPr>
                <w:rFonts w:ascii="Times New Roman" w:hAnsi="Times New Roman" w:cs="Times New Roman"/>
              </w:rPr>
              <w:t>10</w:t>
            </w:r>
          </w:p>
        </w:tc>
      </w:tr>
      <w:tr w:rsidR="00A56C2E" w14:paraId="1C3AD056" w14:textId="77777777" w:rsidTr="00D53792">
        <w:tc>
          <w:tcPr>
            <w:tcW w:w="1558" w:type="dxa"/>
          </w:tcPr>
          <w:p w14:paraId="52995C48" w14:textId="77777777" w:rsidR="00A56C2E" w:rsidRDefault="00A56C2E" w:rsidP="00D53792">
            <w:pPr>
              <w:rPr>
                <w:rFonts w:ascii="Times New Roman" w:hAnsi="Times New Roman" w:cs="Times New Roman"/>
              </w:rPr>
            </w:pPr>
          </w:p>
        </w:tc>
        <w:tc>
          <w:tcPr>
            <w:tcW w:w="1558" w:type="dxa"/>
          </w:tcPr>
          <w:p w14:paraId="60761D68" w14:textId="77777777" w:rsidR="00A56C2E" w:rsidRDefault="00A56C2E" w:rsidP="00D53792">
            <w:pPr>
              <w:rPr>
                <w:rFonts w:ascii="Times New Roman" w:hAnsi="Times New Roman" w:cs="Times New Roman"/>
              </w:rPr>
            </w:pPr>
          </w:p>
        </w:tc>
        <w:tc>
          <w:tcPr>
            <w:tcW w:w="1558" w:type="dxa"/>
          </w:tcPr>
          <w:p w14:paraId="2E530429" w14:textId="77777777" w:rsidR="00A56C2E" w:rsidRDefault="00A56C2E" w:rsidP="00D53792">
            <w:pPr>
              <w:jc w:val="right"/>
              <w:rPr>
                <w:rFonts w:ascii="Times New Roman" w:hAnsi="Times New Roman" w:cs="Times New Roman"/>
              </w:rPr>
            </w:pPr>
          </w:p>
        </w:tc>
        <w:tc>
          <w:tcPr>
            <w:tcW w:w="1558" w:type="dxa"/>
          </w:tcPr>
          <w:p w14:paraId="41D36985" w14:textId="77777777" w:rsidR="00A56C2E" w:rsidRDefault="00A56C2E" w:rsidP="00D53792">
            <w:pPr>
              <w:jc w:val="right"/>
              <w:rPr>
                <w:rFonts w:ascii="Times New Roman" w:hAnsi="Times New Roman" w:cs="Times New Roman"/>
              </w:rPr>
            </w:pPr>
          </w:p>
        </w:tc>
        <w:tc>
          <w:tcPr>
            <w:tcW w:w="1559" w:type="dxa"/>
          </w:tcPr>
          <w:p w14:paraId="6683D7E0" w14:textId="77777777" w:rsidR="00A56C2E" w:rsidRDefault="00A56C2E" w:rsidP="00D53792">
            <w:pPr>
              <w:jc w:val="right"/>
              <w:rPr>
                <w:rFonts w:ascii="Times New Roman" w:hAnsi="Times New Roman" w:cs="Times New Roman"/>
              </w:rPr>
            </w:pPr>
          </w:p>
        </w:tc>
        <w:tc>
          <w:tcPr>
            <w:tcW w:w="1559" w:type="dxa"/>
          </w:tcPr>
          <w:p w14:paraId="6AFD8DEE" w14:textId="77777777" w:rsidR="00A56C2E" w:rsidRDefault="00A56C2E" w:rsidP="00D53792">
            <w:pPr>
              <w:jc w:val="right"/>
              <w:rPr>
                <w:rFonts w:ascii="Times New Roman" w:hAnsi="Times New Roman" w:cs="Times New Roman"/>
              </w:rPr>
            </w:pPr>
          </w:p>
        </w:tc>
      </w:tr>
      <w:tr w:rsidR="00A56C2E" w:rsidRPr="004F0C2C" w14:paraId="3B51AA37" w14:textId="77777777" w:rsidTr="00D53792">
        <w:tc>
          <w:tcPr>
            <w:tcW w:w="1558" w:type="dxa"/>
          </w:tcPr>
          <w:p w14:paraId="175723E0" w14:textId="77777777" w:rsidR="00A56C2E" w:rsidRDefault="00A56C2E" w:rsidP="00D53792">
            <w:pPr>
              <w:rPr>
                <w:rFonts w:ascii="Times New Roman" w:hAnsi="Times New Roman" w:cs="Times New Roman"/>
              </w:rPr>
            </w:pPr>
          </w:p>
        </w:tc>
        <w:tc>
          <w:tcPr>
            <w:tcW w:w="1558" w:type="dxa"/>
          </w:tcPr>
          <w:p w14:paraId="0507F76F" w14:textId="77777777" w:rsidR="00A56C2E" w:rsidRDefault="00A56C2E" w:rsidP="00D53792">
            <w:pPr>
              <w:rPr>
                <w:rFonts w:ascii="Times New Roman" w:hAnsi="Times New Roman" w:cs="Times New Roman"/>
              </w:rPr>
            </w:pPr>
          </w:p>
        </w:tc>
        <w:tc>
          <w:tcPr>
            <w:tcW w:w="1558" w:type="dxa"/>
          </w:tcPr>
          <w:p w14:paraId="1DAC1380" w14:textId="77777777" w:rsidR="00A56C2E" w:rsidRPr="004F0C2C" w:rsidRDefault="00A56C2E" w:rsidP="00D53792">
            <w:pPr>
              <w:jc w:val="right"/>
              <w:rPr>
                <w:rFonts w:ascii="Times New Roman" w:hAnsi="Times New Roman" w:cs="Times New Roman"/>
                <w:b/>
                <w:bCs/>
              </w:rPr>
            </w:pPr>
            <w:r w:rsidRPr="004F0C2C">
              <w:rPr>
                <w:rFonts w:ascii="Times New Roman" w:hAnsi="Times New Roman" w:cs="Times New Roman"/>
                <w:b/>
                <w:bCs/>
              </w:rPr>
              <w:t xml:space="preserve">Averages: </w:t>
            </w:r>
          </w:p>
        </w:tc>
        <w:tc>
          <w:tcPr>
            <w:tcW w:w="1558" w:type="dxa"/>
          </w:tcPr>
          <w:p w14:paraId="6D74D57C" w14:textId="77777777" w:rsidR="00A56C2E" w:rsidRPr="004F0C2C" w:rsidRDefault="00A56C2E" w:rsidP="00D53792">
            <w:pPr>
              <w:jc w:val="right"/>
              <w:rPr>
                <w:rFonts w:ascii="Times New Roman" w:hAnsi="Times New Roman" w:cs="Times New Roman"/>
                <w:b/>
                <w:bCs/>
              </w:rPr>
            </w:pPr>
            <w:r w:rsidRPr="004F0C2C">
              <w:rPr>
                <w:rFonts w:ascii="Times New Roman" w:hAnsi="Times New Roman" w:cs="Times New Roman"/>
                <w:b/>
                <w:bCs/>
              </w:rPr>
              <w:t>977</w:t>
            </w:r>
          </w:p>
        </w:tc>
        <w:tc>
          <w:tcPr>
            <w:tcW w:w="1559" w:type="dxa"/>
          </w:tcPr>
          <w:p w14:paraId="362EFAE5" w14:textId="77777777" w:rsidR="00A56C2E" w:rsidRPr="004F0C2C" w:rsidRDefault="00A56C2E" w:rsidP="00D53792">
            <w:pPr>
              <w:jc w:val="right"/>
              <w:rPr>
                <w:rFonts w:ascii="Times New Roman" w:hAnsi="Times New Roman" w:cs="Times New Roman"/>
                <w:b/>
                <w:bCs/>
              </w:rPr>
            </w:pPr>
            <w:r w:rsidRPr="004F0C2C">
              <w:rPr>
                <w:rFonts w:ascii="Times New Roman" w:hAnsi="Times New Roman" w:cs="Times New Roman"/>
                <w:b/>
                <w:bCs/>
              </w:rPr>
              <w:t>9,808</w:t>
            </w:r>
          </w:p>
        </w:tc>
        <w:tc>
          <w:tcPr>
            <w:tcW w:w="1559" w:type="dxa"/>
          </w:tcPr>
          <w:p w14:paraId="435BFEFB" w14:textId="77777777" w:rsidR="00A56C2E" w:rsidRPr="004F0C2C" w:rsidRDefault="00A56C2E" w:rsidP="00D53792">
            <w:pPr>
              <w:jc w:val="right"/>
              <w:rPr>
                <w:rFonts w:ascii="Times New Roman" w:hAnsi="Times New Roman" w:cs="Times New Roman"/>
                <w:b/>
                <w:bCs/>
              </w:rPr>
            </w:pPr>
            <w:r w:rsidRPr="004F0C2C">
              <w:rPr>
                <w:rFonts w:ascii="Times New Roman" w:hAnsi="Times New Roman" w:cs="Times New Roman"/>
                <w:b/>
                <w:bCs/>
              </w:rPr>
              <w:t>10.0</w:t>
            </w:r>
          </w:p>
        </w:tc>
      </w:tr>
      <w:tr w:rsidR="00A56C2E" w14:paraId="519AFD33" w14:textId="77777777" w:rsidTr="00D53792">
        <w:tc>
          <w:tcPr>
            <w:tcW w:w="1558" w:type="dxa"/>
          </w:tcPr>
          <w:p w14:paraId="46FBE150" w14:textId="77777777" w:rsidR="00A56C2E" w:rsidRPr="004F0C2C" w:rsidRDefault="00A56C2E" w:rsidP="00D53792">
            <w:pPr>
              <w:rPr>
                <w:rFonts w:ascii="Times New Roman" w:hAnsi="Times New Roman" w:cs="Times New Roman"/>
                <w:b/>
                <w:bCs/>
              </w:rPr>
            </w:pPr>
          </w:p>
        </w:tc>
        <w:tc>
          <w:tcPr>
            <w:tcW w:w="1558" w:type="dxa"/>
          </w:tcPr>
          <w:p w14:paraId="47FF9207" w14:textId="77777777" w:rsidR="00A56C2E" w:rsidRDefault="00A56C2E" w:rsidP="00D53792">
            <w:pPr>
              <w:rPr>
                <w:rFonts w:ascii="Times New Roman" w:hAnsi="Times New Roman" w:cs="Times New Roman"/>
              </w:rPr>
            </w:pPr>
          </w:p>
        </w:tc>
        <w:tc>
          <w:tcPr>
            <w:tcW w:w="1558" w:type="dxa"/>
          </w:tcPr>
          <w:p w14:paraId="3291F9D3" w14:textId="77777777" w:rsidR="00A56C2E" w:rsidRDefault="00A56C2E" w:rsidP="00D53792">
            <w:pPr>
              <w:jc w:val="right"/>
              <w:rPr>
                <w:rFonts w:ascii="Times New Roman" w:hAnsi="Times New Roman" w:cs="Times New Roman"/>
              </w:rPr>
            </w:pPr>
          </w:p>
        </w:tc>
        <w:tc>
          <w:tcPr>
            <w:tcW w:w="1558" w:type="dxa"/>
          </w:tcPr>
          <w:p w14:paraId="2529E0FB" w14:textId="77777777" w:rsidR="00A56C2E" w:rsidRDefault="00A56C2E" w:rsidP="00D53792">
            <w:pPr>
              <w:jc w:val="right"/>
              <w:rPr>
                <w:rFonts w:ascii="Times New Roman" w:hAnsi="Times New Roman" w:cs="Times New Roman"/>
              </w:rPr>
            </w:pPr>
          </w:p>
        </w:tc>
        <w:tc>
          <w:tcPr>
            <w:tcW w:w="1559" w:type="dxa"/>
          </w:tcPr>
          <w:p w14:paraId="52A8C20B" w14:textId="77777777" w:rsidR="00A56C2E" w:rsidRDefault="00A56C2E" w:rsidP="00D53792">
            <w:pPr>
              <w:jc w:val="right"/>
              <w:rPr>
                <w:rFonts w:ascii="Times New Roman" w:hAnsi="Times New Roman" w:cs="Times New Roman"/>
              </w:rPr>
            </w:pPr>
          </w:p>
        </w:tc>
        <w:tc>
          <w:tcPr>
            <w:tcW w:w="1559" w:type="dxa"/>
          </w:tcPr>
          <w:p w14:paraId="2F28F710" w14:textId="77777777" w:rsidR="00A56C2E" w:rsidRDefault="00A56C2E" w:rsidP="00D53792">
            <w:pPr>
              <w:jc w:val="right"/>
              <w:rPr>
                <w:rFonts w:ascii="Times New Roman" w:hAnsi="Times New Roman" w:cs="Times New Roman"/>
              </w:rPr>
            </w:pPr>
          </w:p>
        </w:tc>
      </w:tr>
      <w:tr w:rsidR="00A56C2E" w14:paraId="69953D7D" w14:textId="77777777" w:rsidTr="00D53792">
        <w:tc>
          <w:tcPr>
            <w:tcW w:w="1558" w:type="dxa"/>
          </w:tcPr>
          <w:p w14:paraId="41F065F1" w14:textId="77777777" w:rsidR="00A56C2E" w:rsidRPr="004F0C2C" w:rsidRDefault="00A56C2E" w:rsidP="00D53792">
            <w:pPr>
              <w:rPr>
                <w:rFonts w:ascii="Times New Roman" w:hAnsi="Times New Roman" w:cs="Times New Roman"/>
                <w:b/>
                <w:bCs/>
              </w:rPr>
            </w:pPr>
            <w:r w:rsidRPr="004F0C2C">
              <w:rPr>
                <w:rFonts w:ascii="Times New Roman" w:hAnsi="Times New Roman" w:cs="Times New Roman"/>
                <w:b/>
                <w:bCs/>
              </w:rPr>
              <w:t>Revenue Generation</w:t>
            </w:r>
          </w:p>
        </w:tc>
        <w:tc>
          <w:tcPr>
            <w:tcW w:w="1558" w:type="dxa"/>
          </w:tcPr>
          <w:p w14:paraId="3E83B547" w14:textId="77777777" w:rsidR="00A56C2E" w:rsidRDefault="00A56C2E" w:rsidP="00D53792">
            <w:pPr>
              <w:rPr>
                <w:rFonts w:ascii="Times New Roman" w:hAnsi="Times New Roman" w:cs="Times New Roman"/>
              </w:rPr>
            </w:pPr>
          </w:p>
        </w:tc>
        <w:tc>
          <w:tcPr>
            <w:tcW w:w="1558" w:type="dxa"/>
          </w:tcPr>
          <w:p w14:paraId="5DCE3FC1" w14:textId="77777777" w:rsidR="00A56C2E" w:rsidRDefault="00A56C2E" w:rsidP="00D53792">
            <w:pPr>
              <w:jc w:val="right"/>
              <w:rPr>
                <w:rFonts w:ascii="Times New Roman" w:hAnsi="Times New Roman" w:cs="Times New Roman"/>
              </w:rPr>
            </w:pPr>
          </w:p>
        </w:tc>
        <w:tc>
          <w:tcPr>
            <w:tcW w:w="1558" w:type="dxa"/>
          </w:tcPr>
          <w:p w14:paraId="4C70BC95" w14:textId="77777777" w:rsidR="00A56C2E" w:rsidRDefault="00A56C2E" w:rsidP="00D53792">
            <w:pPr>
              <w:jc w:val="right"/>
              <w:rPr>
                <w:rFonts w:ascii="Times New Roman" w:hAnsi="Times New Roman" w:cs="Times New Roman"/>
              </w:rPr>
            </w:pPr>
          </w:p>
        </w:tc>
        <w:tc>
          <w:tcPr>
            <w:tcW w:w="1559" w:type="dxa"/>
          </w:tcPr>
          <w:p w14:paraId="1BFF886E" w14:textId="77777777" w:rsidR="00A56C2E" w:rsidRDefault="00A56C2E" w:rsidP="00D53792">
            <w:pPr>
              <w:jc w:val="right"/>
              <w:rPr>
                <w:rFonts w:ascii="Times New Roman" w:hAnsi="Times New Roman" w:cs="Times New Roman"/>
              </w:rPr>
            </w:pPr>
          </w:p>
        </w:tc>
        <w:tc>
          <w:tcPr>
            <w:tcW w:w="1559" w:type="dxa"/>
          </w:tcPr>
          <w:p w14:paraId="3521B7CF" w14:textId="77777777" w:rsidR="00A56C2E" w:rsidRDefault="00A56C2E" w:rsidP="00D53792">
            <w:pPr>
              <w:jc w:val="right"/>
              <w:rPr>
                <w:rFonts w:ascii="Times New Roman" w:hAnsi="Times New Roman" w:cs="Times New Roman"/>
              </w:rPr>
            </w:pPr>
          </w:p>
        </w:tc>
      </w:tr>
      <w:tr w:rsidR="00A56C2E" w:rsidRPr="00862C56" w14:paraId="1C6028CC" w14:textId="77777777" w:rsidTr="00D53792">
        <w:tc>
          <w:tcPr>
            <w:tcW w:w="1558" w:type="dxa"/>
          </w:tcPr>
          <w:p w14:paraId="1D64D495" w14:textId="77777777" w:rsidR="00A56C2E" w:rsidRDefault="00A56C2E" w:rsidP="00D53792">
            <w:pPr>
              <w:rPr>
                <w:rFonts w:ascii="Times New Roman" w:hAnsi="Times New Roman" w:cs="Times New Roman"/>
                <w:b/>
                <w:bCs/>
              </w:rPr>
            </w:pPr>
          </w:p>
          <w:p w14:paraId="403C0862" w14:textId="77777777" w:rsidR="00A56C2E" w:rsidRDefault="00A56C2E" w:rsidP="00D53792">
            <w:pPr>
              <w:rPr>
                <w:rFonts w:ascii="Times New Roman" w:hAnsi="Times New Roman" w:cs="Times New Roman"/>
                <w:b/>
                <w:bCs/>
              </w:rPr>
            </w:pPr>
          </w:p>
          <w:p w14:paraId="5A1A708A" w14:textId="77777777" w:rsidR="00A56C2E" w:rsidRPr="00862C56" w:rsidRDefault="00A56C2E" w:rsidP="00D53792">
            <w:pPr>
              <w:rPr>
                <w:rFonts w:ascii="Times New Roman" w:hAnsi="Times New Roman" w:cs="Times New Roman"/>
                <w:b/>
                <w:bCs/>
              </w:rPr>
            </w:pPr>
            <w:r w:rsidRPr="00862C56">
              <w:rPr>
                <w:rFonts w:ascii="Times New Roman" w:hAnsi="Times New Roman" w:cs="Times New Roman"/>
                <w:b/>
                <w:bCs/>
              </w:rPr>
              <w:t>Position</w:t>
            </w:r>
          </w:p>
        </w:tc>
        <w:tc>
          <w:tcPr>
            <w:tcW w:w="1558" w:type="dxa"/>
          </w:tcPr>
          <w:p w14:paraId="435C4F46" w14:textId="77777777" w:rsidR="00A56C2E" w:rsidRDefault="00A56C2E" w:rsidP="00D53792">
            <w:pPr>
              <w:jc w:val="right"/>
              <w:rPr>
                <w:rFonts w:ascii="Times New Roman" w:hAnsi="Times New Roman" w:cs="Times New Roman"/>
                <w:b/>
                <w:bCs/>
              </w:rPr>
            </w:pPr>
          </w:p>
          <w:p w14:paraId="475A14E9" w14:textId="77777777" w:rsidR="00A56C2E" w:rsidRDefault="00A56C2E" w:rsidP="00D53792">
            <w:pPr>
              <w:jc w:val="right"/>
              <w:rPr>
                <w:rFonts w:ascii="Times New Roman" w:hAnsi="Times New Roman" w:cs="Times New Roman"/>
                <w:b/>
                <w:bCs/>
              </w:rPr>
            </w:pPr>
          </w:p>
          <w:p w14:paraId="65E0F85F" w14:textId="77777777" w:rsidR="00A56C2E" w:rsidRPr="00862C56" w:rsidRDefault="00A56C2E" w:rsidP="00D53792">
            <w:pPr>
              <w:jc w:val="right"/>
              <w:rPr>
                <w:rFonts w:ascii="Times New Roman" w:hAnsi="Times New Roman" w:cs="Times New Roman"/>
                <w:b/>
                <w:bCs/>
              </w:rPr>
            </w:pPr>
            <w:r>
              <w:rPr>
                <w:rFonts w:ascii="Times New Roman" w:hAnsi="Times New Roman" w:cs="Times New Roman"/>
                <w:b/>
                <w:bCs/>
              </w:rPr>
              <w:t># Sections</w:t>
            </w:r>
          </w:p>
        </w:tc>
        <w:tc>
          <w:tcPr>
            <w:tcW w:w="1558" w:type="dxa"/>
          </w:tcPr>
          <w:p w14:paraId="02A54A87" w14:textId="77777777" w:rsidR="00A56C2E" w:rsidRPr="00862C56" w:rsidRDefault="00A56C2E" w:rsidP="00D53792">
            <w:pPr>
              <w:rPr>
                <w:rFonts w:ascii="Times New Roman" w:hAnsi="Times New Roman" w:cs="Times New Roman"/>
                <w:b/>
                <w:bCs/>
              </w:rPr>
            </w:pPr>
            <w:r>
              <w:rPr>
                <w:rFonts w:ascii="Times New Roman" w:hAnsi="Times New Roman" w:cs="Times New Roman"/>
                <w:b/>
                <w:bCs/>
              </w:rPr>
              <w:t xml:space="preserve">New </w:t>
            </w:r>
            <w:r w:rsidRPr="00862C56">
              <w:rPr>
                <w:rFonts w:ascii="Times New Roman" w:hAnsi="Times New Roman" w:cs="Times New Roman"/>
                <w:b/>
                <w:bCs/>
              </w:rPr>
              <w:t>Minimu</w:t>
            </w:r>
            <w:r>
              <w:rPr>
                <w:rFonts w:ascii="Times New Roman" w:hAnsi="Times New Roman" w:cs="Times New Roman"/>
                <w:b/>
                <w:bCs/>
              </w:rPr>
              <w:t>m Enrollment</w:t>
            </w:r>
          </w:p>
        </w:tc>
        <w:tc>
          <w:tcPr>
            <w:tcW w:w="1558" w:type="dxa"/>
          </w:tcPr>
          <w:p w14:paraId="1A28D3BE" w14:textId="77777777" w:rsidR="00A56C2E" w:rsidRDefault="00A56C2E" w:rsidP="00D53792">
            <w:pPr>
              <w:rPr>
                <w:rFonts w:ascii="Times New Roman" w:hAnsi="Times New Roman" w:cs="Times New Roman"/>
                <w:b/>
                <w:bCs/>
              </w:rPr>
            </w:pPr>
          </w:p>
          <w:p w14:paraId="2B4FEA6E" w14:textId="77777777" w:rsidR="00A56C2E" w:rsidRDefault="00A56C2E" w:rsidP="00D53792">
            <w:pPr>
              <w:rPr>
                <w:rFonts w:ascii="Times New Roman" w:hAnsi="Times New Roman" w:cs="Times New Roman"/>
                <w:b/>
                <w:bCs/>
              </w:rPr>
            </w:pPr>
          </w:p>
          <w:p w14:paraId="33E1569A" w14:textId="77777777" w:rsidR="00A56C2E" w:rsidRPr="00862C56" w:rsidRDefault="00A56C2E" w:rsidP="00D53792">
            <w:pPr>
              <w:jc w:val="right"/>
              <w:rPr>
                <w:rFonts w:ascii="Times New Roman" w:hAnsi="Times New Roman" w:cs="Times New Roman"/>
                <w:b/>
                <w:bCs/>
              </w:rPr>
            </w:pPr>
            <w:r>
              <w:rPr>
                <w:rFonts w:ascii="Times New Roman" w:hAnsi="Times New Roman" w:cs="Times New Roman"/>
                <w:b/>
                <w:bCs/>
              </w:rPr>
              <w:t>Revenue</w:t>
            </w:r>
          </w:p>
        </w:tc>
        <w:tc>
          <w:tcPr>
            <w:tcW w:w="1559" w:type="dxa"/>
          </w:tcPr>
          <w:p w14:paraId="66C42736" w14:textId="77777777" w:rsidR="00A56C2E" w:rsidRDefault="00A56C2E" w:rsidP="00D53792">
            <w:pPr>
              <w:rPr>
                <w:rFonts w:ascii="Times New Roman" w:hAnsi="Times New Roman" w:cs="Times New Roman"/>
                <w:b/>
                <w:bCs/>
              </w:rPr>
            </w:pPr>
            <w:r>
              <w:rPr>
                <w:rFonts w:ascii="Times New Roman" w:hAnsi="Times New Roman" w:cs="Times New Roman"/>
                <w:b/>
                <w:bCs/>
              </w:rPr>
              <w:t>2025-26</w:t>
            </w:r>
          </w:p>
          <w:p w14:paraId="0E213795" w14:textId="77777777" w:rsidR="00A56C2E" w:rsidRDefault="00A56C2E" w:rsidP="00D53792">
            <w:pPr>
              <w:rPr>
                <w:rFonts w:ascii="Times New Roman" w:hAnsi="Times New Roman" w:cs="Times New Roman"/>
              </w:rPr>
            </w:pPr>
            <w:r w:rsidRPr="00862C56">
              <w:rPr>
                <w:rFonts w:ascii="Times New Roman" w:hAnsi="Times New Roman" w:cs="Times New Roman"/>
                <w:b/>
                <w:bCs/>
              </w:rPr>
              <w:t>Average Enrollment</w:t>
            </w:r>
          </w:p>
        </w:tc>
        <w:tc>
          <w:tcPr>
            <w:tcW w:w="1559" w:type="dxa"/>
          </w:tcPr>
          <w:p w14:paraId="2B5E175D" w14:textId="77777777" w:rsidR="00A56C2E" w:rsidRDefault="00A56C2E" w:rsidP="00D53792">
            <w:pPr>
              <w:rPr>
                <w:rFonts w:ascii="Times New Roman" w:hAnsi="Times New Roman" w:cs="Times New Roman"/>
                <w:b/>
                <w:bCs/>
              </w:rPr>
            </w:pPr>
          </w:p>
          <w:p w14:paraId="53B30228" w14:textId="77777777" w:rsidR="00A56C2E" w:rsidRDefault="00A56C2E" w:rsidP="00D53792">
            <w:pPr>
              <w:rPr>
                <w:rFonts w:ascii="Times New Roman" w:hAnsi="Times New Roman" w:cs="Times New Roman"/>
                <w:b/>
                <w:bCs/>
              </w:rPr>
            </w:pPr>
          </w:p>
          <w:p w14:paraId="15669B4A" w14:textId="77777777" w:rsidR="00A56C2E" w:rsidRPr="00862C56" w:rsidRDefault="00A56C2E" w:rsidP="00D53792">
            <w:pPr>
              <w:jc w:val="right"/>
              <w:rPr>
                <w:rFonts w:ascii="Times New Roman" w:hAnsi="Times New Roman" w:cs="Times New Roman"/>
                <w:b/>
                <w:bCs/>
              </w:rPr>
            </w:pPr>
            <w:r w:rsidRPr="00862C56">
              <w:rPr>
                <w:rFonts w:ascii="Times New Roman" w:hAnsi="Times New Roman" w:cs="Times New Roman"/>
                <w:b/>
                <w:bCs/>
              </w:rPr>
              <w:t>Revenue</w:t>
            </w:r>
          </w:p>
        </w:tc>
      </w:tr>
      <w:tr w:rsidR="00A56C2E" w14:paraId="2642CC1D" w14:textId="77777777" w:rsidTr="00D53792">
        <w:tc>
          <w:tcPr>
            <w:tcW w:w="1558" w:type="dxa"/>
          </w:tcPr>
          <w:p w14:paraId="3009D574" w14:textId="77777777" w:rsidR="00A56C2E" w:rsidRPr="00862C56" w:rsidRDefault="00A56C2E" w:rsidP="00D53792">
            <w:pPr>
              <w:rPr>
                <w:rFonts w:ascii="Times New Roman" w:hAnsi="Times New Roman" w:cs="Times New Roman"/>
                <w:b/>
                <w:bCs/>
              </w:rPr>
            </w:pPr>
            <w:r>
              <w:rPr>
                <w:rFonts w:ascii="Times New Roman" w:hAnsi="Times New Roman" w:cs="Times New Roman"/>
              </w:rPr>
              <w:t>Lecturer</w:t>
            </w:r>
          </w:p>
        </w:tc>
        <w:tc>
          <w:tcPr>
            <w:tcW w:w="1558" w:type="dxa"/>
          </w:tcPr>
          <w:p w14:paraId="044E9797" w14:textId="77777777" w:rsidR="00A56C2E" w:rsidRPr="00862C56" w:rsidRDefault="00A56C2E" w:rsidP="00D53792">
            <w:pPr>
              <w:jc w:val="right"/>
              <w:rPr>
                <w:rFonts w:ascii="Times New Roman" w:hAnsi="Times New Roman" w:cs="Times New Roman"/>
                <w:b/>
                <w:bCs/>
              </w:rPr>
            </w:pPr>
            <w:r>
              <w:rPr>
                <w:rFonts w:ascii="Times New Roman" w:hAnsi="Times New Roman" w:cs="Times New Roman"/>
              </w:rPr>
              <w:t>1</w:t>
            </w:r>
          </w:p>
        </w:tc>
        <w:tc>
          <w:tcPr>
            <w:tcW w:w="1558" w:type="dxa"/>
          </w:tcPr>
          <w:p w14:paraId="561A242A" w14:textId="77777777" w:rsidR="00A56C2E" w:rsidRDefault="00A56C2E" w:rsidP="00D53792">
            <w:pPr>
              <w:jc w:val="right"/>
              <w:rPr>
                <w:rFonts w:ascii="Times New Roman" w:hAnsi="Times New Roman" w:cs="Times New Roman"/>
              </w:rPr>
            </w:pPr>
            <w:r>
              <w:rPr>
                <w:rFonts w:ascii="Times New Roman" w:hAnsi="Times New Roman" w:cs="Times New Roman"/>
              </w:rPr>
              <w:t>16</w:t>
            </w:r>
          </w:p>
        </w:tc>
        <w:tc>
          <w:tcPr>
            <w:tcW w:w="1558" w:type="dxa"/>
          </w:tcPr>
          <w:p w14:paraId="43EA54D2" w14:textId="77777777" w:rsidR="00A56C2E" w:rsidRDefault="00A56C2E" w:rsidP="00D53792">
            <w:pPr>
              <w:jc w:val="right"/>
              <w:rPr>
                <w:rFonts w:ascii="Times New Roman" w:hAnsi="Times New Roman" w:cs="Times New Roman"/>
              </w:rPr>
            </w:pPr>
            <w:r>
              <w:rPr>
                <w:rFonts w:ascii="Times New Roman" w:hAnsi="Times New Roman" w:cs="Times New Roman"/>
              </w:rPr>
              <w:t>20,046</w:t>
            </w:r>
          </w:p>
        </w:tc>
        <w:tc>
          <w:tcPr>
            <w:tcW w:w="1559" w:type="dxa"/>
          </w:tcPr>
          <w:p w14:paraId="0FC4D5E8" w14:textId="77777777" w:rsidR="00A56C2E" w:rsidRDefault="00A56C2E" w:rsidP="00D53792">
            <w:pPr>
              <w:jc w:val="right"/>
              <w:rPr>
                <w:rFonts w:ascii="Times New Roman" w:hAnsi="Times New Roman" w:cs="Times New Roman"/>
              </w:rPr>
            </w:pPr>
            <w:r>
              <w:rPr>
                <w:rFonts w:ascii="Times New Roman" w:hAnsi="Times New Roman" w:cs="Times New Roman"/>
              </w:rPr>
              <w:t>13</w:t>
            </w:r>
          </w:p>
        </w:tc>
        <w:tc>
          <w:tcPr>
            <w:tcW w:w="1559" w:type="dxa"/>
          </w:tcPr>
          <w:p w14:paraId="0D4EE20D" w14:textId="77777777" w:rsidR="00A56C2E" w:rsidRDefault="00A56C2E" w:rsidP="00D53792">
            <w:pPr>
              <w:jc w:val="right"/>
              <w:rPr>
                <w:rFonts w:ascii="Times New Roman" w:hAnsi="Times New Roman" w:cs="Times New Roman"/>
              </w:rPr>
            </w:pPr>
            <w:r>
              <w:rPr>
                <w:rFonts w:ascii="Times New Roman" w:hAnsi="Times New Roman" w:cs="Times New Roman"/>
              </w:rPr>
              <w:t>16,276</w:t>
            </w:r>
          </w:p>
        </w:tc>
      </w:tr>
      <w:tr w:rsidR="00A56C2E" w14:paraId="79F6155C" w14:textId="77777777" w:rsidTr="00D53792">
        <w:tc>
          <w:tcPr>
            <w:tcW w:w="1558" w:type="dxa"/>
          </w:tcPr>
          <w:p w14:paraId="6B9D41A2" w14:textId="77777777" w:rsidR="00A56C2E" w:rsidRDefault="00A56C2E" w:rsidP="00D53792">
            <w:pPr>
              <w:rPr>
                <w:rFonts w:ascii="Times New Roman" w:hAnsi="Times New Roman" w:cs="Times New Roman"/>
              </w:rPr>
            </w:pPr>
            <w:r>
              <w:rPr>
                <w:rFonts w:ascii="Times New Roman" w:hAnsi="Times New Roman" w:cs="Times New Roman"/>
              </w:rPr>
              <w:t>NTT</w:t>
            </w:r>
          </w:p>
        </w:tc>
        <w:tc>
          <w:tcPr>
            <w:tcW w:w="1558" w:type="dxa"/>
          </w:tcPr>
          <w:p w14:paraId="0AEBE089" w14:textId="77777777" w:rsidR="00A56C2E" w:rsidRDefault="00A56C2E" w:rsidP="00D53792">
            <w:pPr>
              <w:jc w:val="right"/>
              <w:rPr>
                <w:rFonts w:ascii="Times New Roman" w:hAnsi="Times New Roman" w:cs="Times New Roman"/>
              </w:rPr>
            </w:pPr>
            <w:r>
              <w:rPr>
                <w:rFonts w:ascii="Times New Roman" w:hAnsi="Times New Roman" w:cs="Times New Roman"/>
              </w:rPr>
              <w:t>8</w:t>
            </w:r>
          </w:p>
        </w:tc>
        <w:tc>
          <w:tcPr>
            <w:tcW w:w="1558" w:type="dxa"/>
          </w:tcPr>
          <w:p w14:paraId="1611A4D7" w14:textId="77777777" w:rsidR="00A56C2E" w:rsidRDefault="00A56C2E" w:rsidP="00D53792">
            <w:pPr>
              <w:jc w:val="right"/>
              <w:rPr>
                <w:rFonts w:ascii="Times New Roman" w:hAnsi="Times New Roman" w:cs="Times New Roman"/>
              </w:rPr>
            </w:pPr>
            <w:r>
              <w:rPr>
                <w:rFonts w:ascii="Times New Roman" w:hAnsi="Times New Roman" w:cs="Times New Roman"/>
              </w:rPr>
              <w:t>16</w:t>
            </w:r>
          </w:p>
        </w:tc>
        <w:tc>
          <w:tcPr>
            <w:tcW w:w="1558" w:type="dxa"/>
          </w:tcPr>
          <w:p w14:paraId="3DED8101" w14:textId="77777777" w:rsidR="00A56C2E" w:rsidRDefault="00A56C2E" w:rsidP="00D53792">
            <w:pPr>
              <w:jc w:val="right"/>
              <w:rPr>
                <w:rFonts w:ascii="Times New Roman" w:hAnsi="Times New Roman" w:cs="Times New Roman"/>
              </w:rPr>
            </w:pPr>
            <w:r>
              <w:rPr>
                <w:rFonts w:ascii="Times New Roman" w:hAnsi="Times New Roman" w:cs="Times New Roman"/>
              </w:rPr>
              <w:t>160,369</w:t>
            </w:r>
          </w:p>
        </w:tc>
        <w:tc>
          <w:tcPr>
            <w:tcW w:w="1559" w:type="dxa"/>
          </w:tcPr>
          <w:p w14:paraId="5B7AE658" w14:textId="77777777" w:rsidR="00A56C2E" w:rsidRDefault="00A56C2E" w:rsidP="00D53792">
            <w:pPr>
              <w:jc w:val="right"/>
              <w:rPr>
                <w:rFonts w:ascii="Times New Roman" w:hAnsi="Times New Roman" w:cs="Times New Roman"/>
              </w:rPr>
            </w:pPr>
            <w:r>
              <w:rPr>
                <w:rFonts w:ascii="Times New Roman" w:hAnsi="Times New Roman" w:cs="Times New Roman"/>
              </w:rPr>
              <w:t>10</w:t>
            </w:r>
          </w:p>
        </w:tc>
        <w:tc>
          <w:tcPr>
            <w:tcW w:w="1559" w:type="dxa"/>
          </w:tcPr>
          <w:p w14:paraId="14E395CA" w14:textId="77777777" w:rsidR="00A56C2E" w:rsidRDefault="00A56C2E" w:rsidP="00D53792">
            <w:pPr>
              <w:jc w:val="right"/>
              <w:rPr>
                <w:rFonts w:ascii="Times New Roman" w:hAnsi="Times New Roman" w:cs="Times New Roman"/>
              </w:rPr>
            </w:pPr>
            <w:r>
              <w:rPr>
                <w:rFonts w:ascii="Times New Roman" w:hAnsi="Times New Roman" w:cs="Times New Roman"/>
              </w:rPr>
              <w:t>100,160</w:t>
            </w:r>
          </w:p>
        </w:tc>
      </w:tr>
      <w:tr w:rsidR="00A56C2E" w14:paraId="6612604E" w14:textId="77777777" w:rsidTr="00D53792">
        <w:tc>
          <w:tcPr>
            <w:tcW w:w="1558" w:type="dxa"/>
          </w:tcPr>
          <w:p w14:paraId="709E665A" w14:textId="77777777" w:rsidR="00A56C2E" w:rsidRDefault="00A56C2E" w:rsidP="00D53792">
            <w:pPr>
              <w:rPr>
                <w:rFonts w:ascii="Times New Roman" w:hAnsi="Times New Roman" w:cs="Times New Roman"/>
              </w:rPr>
            </w:pPr>
            <w:r>
              <w:rPr>
                <w:rFonts w:ascii="Times New Roman" w:hAnsi="Times New Roman" w:cs="Times New Roman"/>
              </w:rPr>
              <w:t>Tenure-Track</w:t>
            </w:r>
          </w:p>
        </w:tc>
        <w:tc>
          <w:tcPr>
            <w:tcW w:w="1558" w:type="dxa"/>
          </w:tcPr>
          <w:p w14:paraId="07C9752C" w14:textId="77777777" w:rsidR="00A56C2E" w:rsidRDefault="00A56C2E" w:rsidP="00D53792">
            <w:pPr>
              <w:jc w:val="right"/>
              <w:rPr>
                <w:rFonts w:ascii="Times New Roman" w:hAnsi="Times New Roman" w:cs="Times New Roman"/>
              </w:rPr>
            </w:pPr>
            <w:r>
              <w:rPr>
                <w:rFonts w:ascii="Times New Roman" w:hAnsi="Times New Roman" w:cs="Times New Roman"/>
              </w:rPr>
              <w:t>4</w:t>
            </w:r>
          </w:p>
        </w:tc>
        <w:tc>
          <w:tcPr>
            <w:tcW w:w="1558" w:type="dxa"/>
          </w:tcPr>
          <w:p w14:paraId="56A0D0CE" w14:textId="77777777" w:rsidR="00A56C2E" w:rsidRDefault="00A56C2E" w:rsidP="00D53792">
            <w:pPr>
              <w:jc w:val="right"/>
              <w:rPr>
                <w:rFonts w:ascii="Times New Roman" w:hAnsi="Times New Roman" w:cs="Times New Roman"/>
              </w:rPr>
            </w:pPr>
            <w:r>
              <w:rPr>
                <w:rFonts w:ascii="Times New Roman" w:hAnsi="Times New Roman" w:cs="Times New Roman"/>
              </w:rPr>
              <w:t>16</w:t>
            </w:r>
          </w:p>
        </w:tc>
        <w:tc>
          <w:tcPr>
            <w:tcW w:w="1558" w:type="dxa"/>
          </w:tcPr>
          <w:p w14:paraId="72775509" w14:textId="77777777" w:rsidR="00A56C2E" w:rsidRDefault="00A56C2E" w:rsidP="00D53792">
            <w:pPr>
              <w:jc w:val="right"/>
              <w:rPr>
                <w:rFonts w:ascii="Times New Roman" w:hAnsi="Times New Roman" w:cs="Times New Roman"/>
              </w:rPr>
            </w:pPr>
            <w:r>
              <w:rPr>
                <w:rFonts w:ascii="Times New Roman" w:hAnsi="Times New Roman" w:cs="Times New Roman"/>
              </w:rPr>
              <w:t>80,184</w:t>
            </w:r>
          </w:p>
        </w:tc>
        <w:tc>
          <w:tcPr>
            <w:tcW w:w="1559" w:type="dxa"/>
          </w:tcPr>
          <w:p w14:paraId="6706312E" w14:textId="77777777" w:rsidR="00A56C2E" w:rsidRDefault="00A56C2E" w:rsidP="00D53792">
            <w:pPr>
              <w:jc w:val="right"/>
              <w:rPr>
                <w:rFonts w:ascii="Times New Roman" w:hAnsi="Times New Roman" w:cs="Times New Roman"/>
              </w:rPr>
            </w:pPr>
            <w:r>
              <w:rPr>
                <w:rFonts w:ascii="Times New Roman" w:hAnsi="Times New Roman" w:cs="Times New Roman"/>
              </w:rPr>
              <w:t>10</w:t>
            </w:r>
          </w:p>
        </w:tc>
        <w:tc>
          <w:tcPr>
            <w:tcW w:w="1559" w:type="dxa"/>
          </w:tcPr>
          <w:p w14:paraId="739995BD" w14:textId="77777777" w:rsidR="00A56C2E" w:rsidRDefault="00A56C2E" w:rsidP="00D53792">
            <w:pPr>
              <w:jc w:val="right"/>
              <w:rPr>
                <w:rFonts w:ascii="Times New Roman" w:hAnsi="Times New Roman" w:cs="Times New Roman"/>
              </w:rPr>
            </w:pPr>
            <w:r>
              <w:rPr>
                <w:rFonts w:ascii="Times New Roman" w:hAnsi="Times New Roman" w:cs="Times New Roman"/>
              </w:rPr>
              <w:t>50,080</w:t>
            </w:r>
          </w:p>
        </w:tc>
      </w:tr>
      <w:tr w:rsidR="00A56C2E" w14:paraId="3B05E4E2" w14:textId="77777777" w:rsidTr="00D53792">
        <w:tc>
          <w:tcPr>
            <w:tcW w:w="1558" w:type="dxa"/>
          </w:tcPr>
          <w:p w14:paraId="6A0578B5" w14:textId="77777777" w:rsidR="00A56C2E" w:rsidRDefault="00A56C2E" w:rsidP="00D53792">
            <w:pPr>
              <w:rPr>
                <w:rFonts w:ascii="Times New Roman" w:hAnsi="Times New Roman" w:cs="Times New Roman"/>
              </w:rPr>
            </w:pPr>
          </w:p>
        </w:tc>
        <w:tc>
          <w:tcPr>
            <w:tcW w:w="1558" w:type="dxa"/>
          </w:tcPr>
          <w:p w14:paraId="6EF4B8EE" w14:textId="77777777" w:rsidR="00A56C2E" w:rsidRDefault="00A56C2E" w:rsidP="00D53792">
            <w:pPr>
              <w:jc w:val="right"/>
              <w:rPr>
                <w:rFonts w:ascii="Times New Roman" w:hAnsi="Times New Roman" w:cs="Times New Roman"/>
              </w:rPr>
            </w:pPr>
          </w:p>
        </w:tc>
        <w:tc>
          <w:tcPr>
            <w:tcW w:w="1558" w:type="dxa"/>
          </w:tcPr>
          <w:p w14:paraId="3D6761FF" w14:textId="77777777" w:rsidR="00A56C2E" w:rsidRDefault="00A56C2E" w:rsidP="00D53792">
            <w:pPr>
              <w:jc w:val="right"/>
              <w:rPr>
                <w:rFonts w:ascii="Times New Roman" w:hAnsi="Times New Roman" w:cs="Times New Roman"/>
              </w:rPr>
            </w:pPr>
          </w:p>
        </w:tc>
        <w:tc>
          <w:tcPr>
            <w:tcW w:w="1558" w:type="dxa"/>
          </w:tcPr>
          <w:p w14:paraId="42273DE4" w14:textId="77777777" w:rsidR="00A56C2E" w:rsidRDefault="00A56C2E" w:rsidP="00D53792">
            <w:pPr>
              <w:jc w:val="right"/>
              <w:rPr>
                <w:rFonts w:ascii="Times New Roman" w:hAnsi="Times New Roman" w:cs="Times New Roman"/>
              </w:rPr>
            </w:pPr>
          </w:p>
        </w:tc>
        <w:tc>
          <w:tcPr>
            <w:tcW w:w="1559" w:type="dxa"/>
          </w:tcPr>
          <w:p w14:paraId="767E2DE4" w14:textId="77777777" w:rsidR="00A56C2E" w:rsidRDefault="00A56C2E" w:rsidP="00D53792">
            <w:pPr>
              <w:jc w:val="right"/>
              <w:rPr>
                <w:rFonts w:ascii="Times New Roman" w:hAnsi="Times New Roman" w:cs="Times New Roman"/>
              </w:rPr>
            </w:pPr>
          </w:p>
        </w:tc>
        <w:tc>
          <w:tcPr>
            <w:tcW w:w="1559" w:type="dxa"/>
          </w:tcPr>
          <w:p w14:paraId="61B36A67" w14:textId="77777777" w:rsidR="00A56C2E" w:rsidRDefault="00A56C2E" w:rsidP="00D53792">
            <w:pPr>
              <w:jc w:val="right"/>
              <w:rPr>
                <w:rFonts w:ascii="Times New Roman" w:hAnsi="Times New Roman" w:cs="Times New Roman"/>
              </w:rPr>
            </w:pPr>
          </w:p>
        </w:tc>
      </w:tr>
    </w:tbl>
    <w:p w14:paraId="718BA3CC" w14:textId="77777777" w:rsidR="00A56C2E" w:rsidRDefault="00A56C2E"/>
    <w:sectPr w:rsidR="00A56C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831AB4"/>
    <w:multiLevelType w:val="hybridMultilevel"/>
    <w:tmpl w:val="FCC84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395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2E"/>
    <w:rsid w:val="0008254E"/>
    <w:rsid w:val="00A5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A5DDC"/>
  <w15:chartTrackingRefBased/>
  <w15:docId w15:val="{63A93D67-46B1-3740-8BC8-D4770C53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C2E"/>
    <w:pPr>
      <w:spacing w:after="0" w:line="240" w:lineRule="auto"/>
    </w:pPr>
    <w:rPr>
      <w:kern w:val="0"/>
      <w14:ligatures w14:val="none"/>
    </w:rPr>
  </w:style>
  <w:style w:type="paragraph" w:styleId="Heading1">
    <w:name w:val="heading 1"/>
    <w:basedOn w:val="Normal"/>
    <w:next w:val="Normal"/>
    <w:link w:val="Heading1Char"/>
    <w:uiPriority w:val="9"/>
    <w:qFormat/>
    <w:rsid w:val="00A56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C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C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C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C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C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C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C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C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C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C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C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C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C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C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C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C2E"/>
    <w:rPr>
      <w:rFonts w:eastAsiaTheme="majorEastAsia" w:cstheme="majorBidi"/>
      <w:color w:val="272727" w:themeColor="text1" w:themeTint="D8"/>
    </w:rPr>
  </w:style>
  <w:style w:type="paragraph" w:styleId="Title">
    <w:name w:val="Title"/>
    <w:basedOn w:val="Normal"/>
    <w:next w:val="Normal"/>
    <w:link w:val="TitleChar"/>
    <w:uiPriority w:val="10"/>
    <w:qFormat/>
    <w:rsid w:val="00A56C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C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C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C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C2E"/>
    <w:pPr>
      <w:spacing w:before="160"/>
      <w:jc w:val="center"/>
    </w:pPr>
    <w:rPr>
      <w:i/>
      <w:iCs/>
      <w:color w:val="404040" w:themeColor="text1" w:themeTint="BF"/>
    </w:rPr>
  </w:style>
  <w:style w:type="character" w:customStyle="1" w:styleId="QuoteChar">
    <w:name w:val="Quote Char"/>
    <w:basedOn w:val="DefaultParagraphFont"/>
    <w:link w:val="Quote"/>
    <w:uiPriority w:val="29"/>
    <w:rsid w:val="00A56C2E"/>
    <w:rPr>
      <w:i/>
      <w:iCs/>
      <w:color w:val="404040" w:themeColor="text1" w:themeTint="BF"/>
    </w:rPr>
  </w:style>
  <w:style w:type="paragraph" w:styleId="ListParagraph">
    <w:name w:val="List Paragraph"/>
    <w:basedOn w:val="Normal"/>
    <w:uiPriority w:val="34"/>
    <w:qFormat/>
    <w:rsid w:val="00A56C2E"/>
    <w:pPr>
      <w:ind w:left="720"/>
      <w:contextualSpacing/>
    </w:pPr>
  </w:style>
  <w:style w:type="character" w:styleId="IntenseEmphasis">
    <w:name w:val="Intense Emphasis"/>
    <w:basedOn w:val="DefaultParagraphFont"/>
    <w:uiPriority w:val="21"/>
    <w:qFormat/>
    <w:rsid w:val="00A56C2E"/>
    <w:rPr>
      <w:i/>
      <w:iCs/>
      <w:color w:val="0F4761" w:themeColor="accent1" w:themeShade="BF"/>
    </w:rPr>
  </w:style>
  <w:style w:type="paragraph" w:styleId="IntenseQuote">
    <w:name w:val="Intense Quote"/>
    <w:basedOn w:val="Normal"/>
    <w:next w:val="Normal"/>
    <w:link w:val="IntenseQuoteChar"/>
    <w:uiPriority w:val="30"/>
    <w:qFormat/>
    <w:rsid w:val="00A56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C2E"/>
    <w:rPr>
      <w:i/>
      <w:iCs/>
      <w:color w:val="0F4761" w:themeColor="accent1" w:themeShade="BF"/>
    </w:rPr>
  </w:style>
  <w:style w:type="character" w:styleId="IntenseReference">
    <w:name w:val="Intense Reference"/>
    <w:basedOn w:val="DefaultParagraphFont"/>
    <w:uiPriority w:val="32"/>
    <w:qFormat/>
    <w:rsid w:val="00A56C2E"/>
    <w:rPr>
      <w:b/>
      <w:bCs/>
      <w:smallCaps/>
      <w:color w:val="0F4761" w:themeColor="accent1" w:themeShade="BF"/>
      <w:spacing w:val="5"/>
    </w:rPr>
  </w:style>
  <w:style w:type="table" w:styleId="TableGrid">
    <w:name w:val="Table Grid"/>
    <w:basedOn w:val="TableNormal"/>
    <w:uiPriority w:val="39"/>
    <w:rsid w:val="00A56C2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Griffin</dc:creator>
  <cp:keywords/>
  <dc:description/>
  <cp:lastModifiedBy>John Griffin</cp:lastModifiedBy>
  <cp:revision>1</cp:revision>
  <dcterms:created xsi:type="dcterms:W3CDTF">2026-04-27T12:40:00Z</dcterms:created>
  <dcterms:modified xsi:type="dcterms:W3CDTF">2026-04-27T12:46:00Z</dcterms:modified>
</cp:coreProperties>
</file>